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7D9856" w14:textId="77777777" w:rsidR="00E66DEC" w:rsidRDefault="00E66DEC" w:rsidP="008743EC">
      <w:pPr>
        <w:pStyle w:val="Title"/>
      </w:pPr>
      <w:bookmarkStart w:id="0" w:name="_GoBack"/>
      <w:bookmarkEnd w:id="0"/>
      <w:r>
        <w:t>Executive Summary</w:t>
      </w:r>
    </w:p>
    <w:p w14:paraId="3549FAED" w14:textId="364F9129" w:rsidR="00E66DEC" w:rsidRDefault="00E66DEC" w:rsidP="00E66DEC">
      <w:pPr>
        <w:pStyle w:val="ListParagraph"/>
        <w:numPr>
          <w:ilvl w:val="0"/>
          <w:numId w:val="1"/>
        </w:numPr>
      </w:pPr>
      <w:r>
        <w:t>In agricultural watersheds, phosphorus (P) can enter surface waters through surface runoff and subsurface flow. In agricultural fields with subsurface</w:t>
      </w:r>
      <w:r w:rsidR="00746C37">
        <w:t xml:space="preserve"> (tile)</w:t>
      </w:r>
      <w:r>
        <w:t xml:space="preserve"> drainage, much of the subsurface flow is conveyed by tile drains directly to surface waters. Once dismissed as negligible, P levels in subsurface </w:t>
      </w:r>
      <w:r w:rsidR="00C4697C">
        <w:t xml:space="preserve">tile </w:t>
      </w:r>
      <w:proofErr w:type="spellStart"/>
      <w:r w:rsidR="00C4697C">
        <w:t>drain</w:t>
      </w:r>
      <w:r>
        <w:t>flow</w:t>
      </w:r>
      <w:proofErr w:type="spellEnd"/>
      <w:r>
        <w:t xml:space="preserve"> are now recognized as significant and tile </w:t>
      </w:r>
      <w:proofErr w:type="spellStart"/>
      <w:r w:rsidR="00C4697C">
        <w:t>drain</w:t>
      </w:r>
      <w:r w:rsidR="00746C37">
        <w:t>flow</w:t>
      </w:r>
      <w:proofErr w:type="spellEnd"/>
      <w:r>
        <w:t xml:space="preserve"> has been clearly shown to </w:t>
      </w:r>
      <w:r w:rsidR="00C4697C">
        <w:t>influence both hydrology</w:t>
      </w:r>
      <w:r>
        <w:t xml:space="preserve"> and </w:t>
      </w:r>
      <w:r w:rsidR="00C4697C">
        <w:t xml:space="preserve">phosphorus loading </w:t>
      </w:r>
      <w:r>
        <w:t xml:space="preserve">at the </w:t>
      </w:r>
      <w:r w:rsidR="00C4697C">
        <w:t xml:space="preserve">field- and </w:t>
      </w:r>
      <w:r>
        <w:t>watershed</w:t>
      </w:r>
      <w:r w:rsidR="00C4697C">
        <w:t>-</w:t>
      </w:r>
      <w:r>
        <w:t>scale</w:t>
      </w:r>
      <w:r w:rsidR="00C4697C">
        <w:t>s</w:t>
      </w:r>
      <w:r>
        <w:t>.</w:t>
      </w:r>
    </w:p>
    <w:p w14:paraId="23F5BED6" w14:textId="77777777" w:rsidR="007016B0" w:rsidRDefault="007016B0" w:rsidP="007016B0"/>
    <w:p w14:paraId="25A6DCE7" w14:textId="627C1612" w:rsidR="007016B0" w:rsidRDefault="00C4697C" w:rsidP="007016B0">
      <w:pPr>
        <w:pStyle w:val="ListParagraph"/>
        <w:numPr>
          <w:ilvl w:val="0"/>
          <w:numId w:val="1"/>
        </w:numPr>
      </w:pPr>
      <w:r>
        <w:t xml:space="preserve">Tile </w:t>
      </w:r>
      <w:r w:rsidR="007016B0">
        <w:t xml:space="preserve">drainage works by providing an open pathway for soil water to drain away, lowering the water table and allowing the upper soil layers to dry out. For farmers, tile drainage </w:t>
      </w:r>
      <w:r w:rsidR="00B80FC0">
        <w:t>has multiple benefits</w:t>
      </w:r>
      <w:r>
        <w:t xml:space="preserve">: </w:t>
      </w:r>
      <w:r w:rsidR="007016B0">
        <w:t xml:space="preserve">better growing conditions, improved soil structure, better </w:t>
      </w:r>
      <w:proofErr w:type="spellStart"/>
      <w:r w:rsidR="007016B0">
        <w:t>trafficability</w:t>
      </w:r>
      <w:proofErr w:type="spellEnd"/>
      <w:r w:rsidR="007016B0">
        <w:t>, more timely planting and harvest, and impr</w:t>
      </w:r>
      <w:r w:rsidR="00BC1DE7">
        <w:t>oved yields</w:t>
      </w:r>
      <w:r w:rsidR="007016B0">
        <w:t>.</w:t>
      </w:r>
      <w:r w:rsidR="007016B0" w:rsidRPr="007016B0">
        <w:t xml:space="preserve"> </w:t>
      </w:r>
      <w:r>
        <w:t xml:space="preserve">Tile drainage </w:t>
      </w:r>
      <w:r w:rsidR="007016B0">
        <w:t>pipes are typically installed at depth</w:t>
      </w:r>
      <w:r>
        <w:t>s</w:t>
      </w:r>
      <w:r w:rsidR="007016B0">
        <w:t xml:space="preserve"> of 0.6 – 1.2 m and spaced </w:t>
      </w:r>
      <w:r w:rsidR="007016B0" w:rsidRPr="0081793E">
        <w:t>10–</w:t>
      </w:r>
      <w:r w:rsidR="007016B0">
        <w:t>1</w:t>
      </w:r>
      <w:r w:rsidR="007016B0" w:rsidRPr="0081793E">
        <w:t>0</w:t>
      </w:r>
      <w:r w:rsidR="007016B0">
        <w:t>0</w:t>
      </w:r>
      <w:r w:rsidR="007016B0" w:rsidRPr="0081793E">
        <w:t xml:space="preserve"> m</w:t>
      </w:r>
      <w:r w:rsidR="007016B0">
        <w:t xml:space="preserve"> apart</w:t>
      </w:r>
      <w:r w:rsidR="007016B0" w:rsidRPr="0081793E">
        <w:t xml:space="preserve">, depending on </w:t>
      </w:r>
      <w:r w:rsidR="007016B0">
        <w:t xml:space="preserve">soils, crop type, and cost. Historically, </w:t>
      </w:r>
      <w:r>
        <w:t xml:space="preserve">tile </w:t>
      </w:r>
      <w:r w:rsidR="007016B0">
        <w:t>drainage was often installed strategically</w:t>
      </w:r>
      <w:r>
        <w:t xml:space="preserve">, targeting low spots and other </w:t>
      </w:r>
      <w:r w:rsidR="007016B0">
        <w:t xml:space="preserve">frequently saturated areas. Today, drainage </w:t>
      </w:r>
      <w:proofErr w:type="gramStart"/>
      <w:r w:rsidR="007016B0">
        <w:t>tend</w:t>
      </w:r>
      <w:proofErr w:type="gramEnd"/>
      <w:r w:rsidR="007016B0">
        <w:t xml:space="preserve"> to be installed in a regular grid pattern with </w:t>
      </w:r>
      <w:r>
        <w:t xml:space="preserve">pipes </w:t>
      </w:r>
      <w:r w:rsidR="007016B0">
        <w:t xml:space="preserve">5 to 30 m apart under an entire crop field. Most drainage </w:t>
      </w:r>
      <w:r w:rsidR="007016B0" w:rsidRPr="0081793E">
        <w:t>networks discharge directly to an open ditch o</w:t>
      </w:r>
      <w:r w:rsidR="007016B0">
        <w:t>r stream.</w:t>
      </w:r>
    </w:p>
    <w:p w14:paraId="0D755680" w14:textId="77777777" w:rsidR="007016B0" w:rsidRDefault="00BC1DE7" w:rsidP="007016B0">
      <w:r>
        <w:rPr>
          <w:noProof/>
        </w:rPr>
        <w:drawing>
          <wp:anchor distT="0" distB="0" distL="114300" distR="114300" simplePos="0" relativeHeight="251658240" behindDoc="0" locked="0" layoutInCell="1" allowOverlap="1" wp14:anchorId="298473BD" wp14:editId="5958E689">
            <wp:simplePos x="0" y="0"/>
            <wp:positionH relativeFrom="column">
              <wp:posOffset>762000</wp:posOffset>
            </wp:positionH>
            <wp:positionV relativeFrom="paragraph">
              <wp:posOffset>95250</wp:posOffset>
            </wp:positionV>
            <wp:extent cx="4385945" cy="1885315"/>
            <wp:effectExtent l="19050" t="19050" r="14605" b="19685"/>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pic:cNvPicPr>
                  </pic:nvPicPr>
                  <pic:blipFill rotWithShape="1">
                    <a:blip r:embed="rId9">
                      <a:extLst>
                        <a:ext uri="{28A0092B-C50C-407E-A947-70E740481C1C}">
                          <a14:useLocalDpi xmlns:a14="http://schemas.microsoft.com/office/drawing/2010/main" val="0"/>
                        </a:ext>
                      </a:extLst>
                    </a:blip>
                    <a:srcRect t="-2573" b="16702"/>
                    <a:stretch/>
                  </pic:blipFill>
                  <pic:spPr bwMode="auto">
                    <a:xfrm>
                      <a:off x="0" y="0"/>
                      <a:ext cx="4385945" cy="1885315"/>
                    </a:xfrm>
                    <a:prstGeom prst="rect">
                      <a:avLst/>
                    </a:prstGeom>
                    <a:ln>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9841209" w14:textId="3647DAEE" w:rsidR="007016B0" w:rsidRDefault="00C4697C" w:rsidP="007016B0">
      <w:pPr>
        <w:pStyle w:val="ListParagraph"/>
        <w:numPr>
          <w:ilvl w:val="0"/>
          <w:numId w:val="1"/>
        </w:numPr>
      </w:pPr>
      <w:r>
        <w:t xml:space="preserve">Tile </w:t>
      </w:r>
      <w:r w:rsidR="007016B0">
        <w:t xml:space="preserve">drainage is an essential water management practice on many agricultural fields in the Lake Champlain Basin (LCB). </w:t>
      </w:r>
      <w:r w:rsidR="00BC1DE7">
        <w:t>Reliable d</w:t>
      </w:r>
      <w:r w:rsidR="007016B0">
        <w:t xml:space="preserve">ata on the </w:t>
      </w:r>
      <w:r w:rsidR="00BC1DE7">
        <w:t xml:space="preserve">location </w:t>
      </w:r>
      <w:r>
        <w:t xml:space="preserve">and </w:t>
      </w:r>
      <w:r w:rsidR="007016B0">
        <w:t xml:space="preserve">extent of tile drainage in the LCB do not exist, but VT AAFM and VT ANR </w:t>
      </w:r>
      <w:r w:rsidR="00BC1DE7">
        <w:t>have estimated</w:t>
      </w:r>
      <w:r w:rsidR="007016B0">
        <w:t xml:space="preserve"> that about 5% of Vermont’s cropland (</w:t>
      </w:r>
      <w:r w:rsidR="00BC1DE7">
        <w:t>9,500 ha</w:t>
      </w:r>
      <w:r w:rsidR="007016B0">
        <w:t xml:space="preserve"> on 525 farms) </w:t>
      </w:r>
      <w:r>
        <w:t>has</w:t>
      </w:r>
      <w:r w:rsidR="007016B0">
        <w:t xml:space="preserve"> </w:t>
      </w:r>
      <w:r>
        <w:t xml:space="preserve">tile </w:t>
      </w:r>
      <w:r w:rsidR="007016B0">
        <w:t xml:space="preserve">drainage, with cropland drainage in some </w:t>
      </w:r>
      <w:r>
        <w:t xml:space="preserve">agriculturally-intensive </w:t>
      </w:r>
      <w:proofErr w:type="spellStart"/>
      <w:r w:rsidR="007016B0">
        <w:t>subwatersheds</w:t>
      </w:r>
      <w:proofErr w:type="spellEnd"/>
      <w:r w:rsidR="007016B0">
        <w:t xml:space="preserve"> within the LCB as high as 70%. Of the reported drained acres</w:t>
      </w:r>
      <w:r>
        <w:t xml:space="preserve"> in Vermont</w:t>
      </w:r>
      <w:r w:rsidR="007016B0">
        <w:t xml:space="preserve">, 80% are associated with dairy production. </w:t>
      </w:r>
    </w:p>
    <w:p w14:paraId="0AB4E38D" w14:textId="77777777" w:rsidR="00E66DEC" w:rsidRDefault="00E66DEC" w:rsidP="00843DD5"/>
    <w:p w14:paraId="588A4A80" w14:textId="77777777" w:rsidR="00843DD5" w:rsidRDefault="00843DD5" w:rsidP="00843DD5">
      <w:pPr>
        <w:pStyle w:val="Heading2"/>
      </w:pPr>
      <w:r>
        <w:t>Effect of subsurface drainage on hydrology</w:t>
      </w:r>
    </w:p>
    <w:p w14:paraId="4C58E5C5" w14:textId="75565D5B" w:rsidR="00E66DEC" w:rsidRDefault="00843DD5" w:rsidP="004C39FA">
      <w:pPr>
        <w:pStyle w:val="ListParagraph"/>
        <w:numPr>
          <w:ilvl w:val="0"/>
          <w:numId w:val="3"/>
        </w:numPr>
      </w:pPr>
      <w:r>
        <w:t xml:space="preserve">Use of </w:t>
      </w:r>
      <w:r w:rsidR="00C4697C">
        <w:t xml:space="preserve">tile </w:t>
      </w:r>
      <w:r>
        <w:t xml:space="preserve">drainage significantly alters the hydrology of the landscape.  Compared to an undrained condition, </w:t>
      </w:r>
      <w:r w:rsidR="00C4697C">
        <w:t xml:space="preserve">use of </w:t>
      </w:r>
      <w:r>
        <w:t>drainage:</w:t>
      </w:r>
    </w:p>
    <w:p w14:paraId="0973852B" w14:textId="77777777" w:rsidR="00DE76DF" w:rsidRDefault="00DE76DF" w:rsidP="00DE76DF">
      <w:pPr>
        <w:pStyle w:val="ListParagraph"/>
        <w:numPr>
          <w:ilvl w:val="1"/>
          <w:numId w:val="3"/>
        </w:numPr>
      </w:pPr>
      <w:r>
        <w:t>Increases total annual water output</w:t>
      </w:r>
      <w:r w:rsidR="00B80FC0">
        <w:t xml:space="preserve"> from a field</w:t>
      </w:r>
      <w:r>
        <w:t>, often by a factor of ~2;</w:t>
      </w:r>
    </w:p>
    <w:p w14:paraId="2FC88ADA" w14:textId="7E0B1246" w:rsidR="00DE76DF" w:rsidRDefault="00DE76DF" w:rsidP="00DE76DF">
      <w:pPr>
        <w:pStyle w:val="ListParagraph"/>
        <w:numPr>
          <w:ilvl w:val="0"/>
          <w:numId w:val="4"/>
        </w:numPr>
      </w:pPr>
      <w:r>
        <w:lastRenderedPageBreak/>
        <w:t>Reduces surface runoff (including peak flows); subsurface drains lower the water table,</w:t>
      </w:r>
      <w:r w:rsidR="00B80FC0">
        <w:t xml:space="preserve"> eliminating saturated areas and</w:t>
      </w:r>
      <w:r>
        <w:t xml:space="preserve"> providing more </w:t>
      </w:r>
      <w:r w:rsidR="00C4697C">
        <w:t xml:space="preserve">capacity </w:t>
      </w:r>
      <w:r>
        <w:t xml:space="preserve">for infiltration </w:t>
      </w:r>
      <w:r w:rsidR="00C4697C">
        <w:t xml:space="preserve">during </w:t>
      </w:r>
      <w:r>
        <w:t>rainfall events;</w:t>
      </w:r>
    </w:p>
    <w:p w14:paraId="3B83AAEE" w14:textId="09C900BE" w:rsidR="007C36D5" w:rsidRDefault="007C36D5" w:rsidP="00DE76DF">
      <w:pPr>
        <w:pStyle w:val="ListParagraph"/>
        <w:numPr>
          <w:ilvl w:val="0"/>
          <w:numId w:val="4"/>
        </w:numPr>
      </w:pPr>
      <w:r>
        <w:t xml:space="preserve">Delivers the majority (50 </w:t>
      </w:r>
      <w:r w:rsidR="00636FE6">
        <w:t>to</w:t>
      </w:r>
      <w:r>
        <w:t xml:space="preserve"> &gt;90%) of field water loss as tile </w:t>
      </w:r>
      <w:proofErr w:type="spellStart"/>
      <w:r w:rsidR="00C4697C">
        <w:t>drainflow</w:t>
      </w:r>
      <w:proofErr w:type="spellEnd"/>
      <w:r>
        <w:t>;</w:t>
      </w:r>
    </w:p>
    <w:p w14:paraId="45414F37" w14:textId="77777777" w:rsidR="00DE76DF" w:rsidRDefault="00DE76DF" w:rsidP="007C36D5">
      <w:pPr>
        <w:pStyle w:val="ListParagraph"/>
        <w:numPr>
          <w:ilvl w:val="0"/>
          <w:numId w:val="4"/>
        </w:numPr>
      </w:pPr>
      <w:r>
        <w:t xml:space="preserve">Extends the </w:t>
      </w:r>
      <w:r w:rsidR="00B80FC0">
        <w:t>duration</w:t>
      </w:r>
      <w:r>
        <w:t xml:space="preserve"> of water flow from a field;</w:t>
      </w:r>
      <w:r w:rsidR="007C36D5">
        <w:t xml:space="preserve"> and</w:t>
      </w:r>
      <w:r w:rsidR="00C4697C">
        <w:t>,</w:t>
      </w:r>
    </w:p>
    <w:p w14:paraId="7588DA40" w14:textId="36708927" w:rsidR="00DE76DF" w:rsidRDefault="00C4697C" w:rsidP="00DE76DF">
      <w:pPr>
        <w:pStyle w:val="ListParagraph"/>
        <w:numPr>
          <w:ilvl w:val="0"/>
          <w:numId w:val="4"/>
        </w:numPr>
      </w:pPr>
      <w:r>
        <w:t>Can s</w:t>
      </w:r>
      <w:r w:rsidR="00DE76DF">
        <w:t>ometimes contribute the majority of streamflow in small watersheds</w:t>
      </w:r>
      <w:r>
        <w:t>.</w:t>
      </w:r>
    </w:p>
    <w:p w14:paraId="1E29D152" w14:textId="77777777" w:rsidR="004C39FA" w:rsidRDefault="004C39FA" w:rsidP="004C39FA"/>
    <w:p w14:paraId="45500B3C" w14:textId="13B4DEA5" w:rsidR="004C39FA" w:rsidRDefault="004C39FA" w:rsidP="004C39FA">
      <w:pPr>
        <w:pStyle w:val="ListParagraph"/>
        <w:numPr>
          <w:ilvl w:val="0"/>
          <w:numId w:val="2"/>
        </w:numPr>
        <w:ind w:left="720"/>
      </w:pPr>
      <w:r>
        <w:t>T</w:t>
      </w:r>
      <w:r w:rsidR="00C4697C">
        <w:t>he volume of t</w:t>
      </w:r>
      <w:r>
        <w:t xml:space="preserve">ile </w:t>
      </w:r>
      <w:proofErr w:type="spellStart"/>
      <w:r>
        <w:t>drain</w:t>
      </w:r>
      <w:r w:rsidR="00C4697C">
        <w:t>flow</w:t>
      </w:r>
      <w:proofErr w:type="spellEnd"/>
      <w:r>
        <w:t xml:space="preserve"> tends to follow strong seasonal patterns.  Although </w:t>
      </w:r>
      <w:proofErr w:type="spellStart"/>
      <w:r>
        <w:t>drain</w:t>
      </w:r>
      <w:r w:rsidR="00C4697C">
        <w:t>flow</w:t>
      </w:r>
      <w:proofErr w:type="spellEnd"/>
      <w:r>
        <w:t xml:space="preserve"> can respond to large precipitation/snowmelt events at </w:t>
      </w:r>
      <w:r w:rsidR="009E410C">
        <w:t xml:space="preserve">almost </w:t>
      </w:r>
      <w:r>
        <w:t xml:space="preserve">any time of year, the largest drainage volumes tend to occur from fall through spring, with tile </w:t>
      </w:r>
      <w:proofErr w:type="spellStart"/>
      <w:r w:rsidR="00C4697C">
        <w:t>drainflow</w:t>
      </w:r>
      <w:proofErr w:type="spellEnd"/>
      <w:r w:rsidR="00F27A46">
        <w:t xml:space="preserve"> </w:t>
      </w:r>
      <w:r>
        <w:t xml:space="preserve">very small or entirely absent </w:t>
      </w:r>
      <w:r w:rsidR="00C4697C">
        <w:t xml:space="preserve">during </w:t>
      </w:r>
      <w:r>
        <w:t xml:space="preserve">the summer growing season. </w:t>
      </w:r>
    </w:p>
    <w:p w14:paraId="2ACBCB79" w14:textId="77777777" w:rsidR="004C39FA" w:rsidRDefault="004C39FA" w:rsidP="004C39FA"/>
    <w:p w14:paraId="6749B027" w14:textId="1B03377A" w:rsidR="00DF2866" w:rsidRDefault="004C39FA" w:rsidP="004C39FA">
      <w:pPr>
        <w:pStyle w:val="ListParagraph"/>
        <w:numPr>
          <w:ilvl w:val="0"/>
          <w:numId w:val="2"/>
        </w:numPr>
        <w:ind w:left="720"/>
      </w:pPr>
      <w:r>
        <w:t xml:space="preserve">Because of the significant reduction in overland flow from tile drained fields, </w:t>
      </w:r>
      <w:r w:rsidR="00C4697C">
        <w:t xml:space="preserve">tile </w:t>
      </w:r>
      <w:r>
        <w:t xml:space="preserve">drainage </w:t>
      </w:r>
      <w:r w:rsidR="00C4697C">
        <w:t xml:space="preserve">often </w:t>
      </w:r>
      <w:r w:rsidR="00DF2866">
        <w:t>reduce</w:t>
      </w:r>
      <w:r w:rsidR="00C4697C">
        <w:t>s</w:t>
      </w:r>
      <w:r w:rsidR="00DF2866">
        <w:t xml:space="preserve"> sediment and nu</w:t>
      </w:r>
      <w:r>
        <w:t xml:space="preserve">trient </w:t>
      </w:r>
      <w:r w:rsidR="00F27A46">
        <w:t>export</w:t>
      </w:r>
      <w:r>
        <w:t xml:space="preserve"> in surface runoff.</w:t>
      </w:r>
    </w:p>
    <w:p w14:paraId="10F7C826" w14:textId="77777777" w:rsidR="004C39FA" w:rsidRDefault="004C39FA" w:rsidP="004C39FA">
      <w:pPr>
        <w:pStyle w:val="ListParagraph"/>
      </w:pPr>
    </w:p>
    <w:p w14:paraId="0CC61693" w14:textId="77777777" w:rsidR="00001CAF" w:rsidRDefault="00001CAF" w:rsidP="004C39FA">
      <w:pPr>
        <w:pStyle w:val="ListParagraph"/>
        <w:numPr>
          <w:ilvl w:val="0"/>
          <w:numId w:val="2"/>
        </w:numPr>
        <w:ind w:left="720"/>
      </w:pPr>
      <w:r>
        <w:t xml:space="preserve">The hydrologic behavior of tile-drained fields is influenced by a variety of factors, not all of which are well-understood. </w:t>
      </w:r>
      <w:r w:rsidR="00DE76DF">
        <w:t>Some major influences include:</w:t>
      </w:r>
    </w:p>
    <w:p w14:paraId="265CC4CB" w14:textId="32DA9437" w:rsidR="00DE76DF" w:rsidRDefault="00DE76DF" w:rsidP="00DE76DF">
      <w:pPr>
        <w:pStyle w:val="ListParagraph"/>
        <w:numPr>
          <w:ilvl w:val="1"/>
          <w:numId w:val="2"/>
        </w:numPr>
      </w:pPr>
      <w:r>
        <w:t xml:space="preserve">Rainfall amount and intensity – greater amount/intensity </w:t>
      </w:r>
      <w:r w:rsidR="00C4697C">
        <w:t xml:space="preserve">events tend to </w:t>
      </w:r>
      <w:r>
        <w:t xml:space="preserve">generate larger, more rapid </w:t>
      </w:r>
      <w:r w:rsidR="00C4697C">
        <w:t xml:space="preserve">tile </w:t>
      </w:r>
      <w:proofErr w:type="spellStart"/>
      <w:r>
        <w:t>drainflows</w:t>
      </w:r>
      <w:proofErr w:type="spellEnd"/>
      <w:r>
        <w:t>;</w:t>
      </w:r>
    </w:p>
    <w:p w14:paraId="4FF66CD9" w14:textId="77777777" w:rsidR="00DE76DF" w:rsidRDefault="00DE76DF" w:rsidP="00DE76DF">
      <w:pPr>
        <w:pStyle w:val="ListParagraph"/>
        <w:numPr>
          <w:ilvl w:val="1"/>
          <w:numId w:val="2"/>
        </w:numPr>
      </w:pPr>
      <w:r>
        <w:t xml:space="preserve">Antecedent conditions, including soil moisture content – </w:t>
      </w:r>
      <w:proofErr w:type="spellStart"/>
      <w:r>
        <w:t>drainflows</w:t>
      </w:r>
      <w:proofErr w:type="spellEnd"/>
      <w:r>
        <w:t xml:space="preserve"> may be larger and </w:t>
      </w:r>
      <w:r w:rsidR="00E1754A">
        <w:t xml:space="preserve">begin </w:t>
      </w:r>
      <w:r>
        <w:t>earlier when soils are wet;</w:t>
      </w:r>
    </w:p>
    <w:p w14:paraId="3BBA9726" w14:textId="29838DBA" w:rsidR="00DE76DF" w:rsidRDefault="00DE76DF" w:rsidP="00DE76DF">
      <w:pPr>
        <w:pStyle w:val="ListParagraph"/>
        <w:numPr>
          <w:ilvl w:val="1"/>
          <w:numId w:val="2"/>
        </w:numPr>
      </w:pPr>
      <w:r>
        <w:t xml:space="preserve">Soil texture – </w:t>
      </w:r>
      <w:r w:rsidR="00475054">
        <w:t xml:space="preserve">reported </w:t>
      </w:r>
      <w:r>
        <w:t xml:space="preserve">influence is variable, greater </w:t>
      </w:r>
      <w:proofErr w:type="spellStart"/>
      <w:r w:rsidR="00963E22">
        <w:t>drain</w:t>
      </w:r>
      <w:r>
        <w:t>flows</w:t>
      </w:r>
      <w:proofErr w:type="spellEnd"/>
      <w:r>
        <w:t xml:space="preserve"> </w:t>
      </w:r>
      <w:r w:rsidR="00963E22">
        <w:t xml:space="preserve">have been reported </w:t>
      </w:r>
      <w:r>
        <w:t xml:space="preserve">on coarse-textured soils </w:t>
      </w:r>
      <w:r w:rsidR="00963E22">
        <w:t>and attributed to</w:t>
      </w:r>
      <w:r>
        <w:t xml:space="preserve"> higher permeability, but </w:t>
      </w:r>
      <w:r w:rsidR="00963E22">
        <w:t xml:space="preserve">have also been observed </w:t>
      </w:r>
      <w:r>
        <w:t xml:space="preserve">on </w:t>
      </w:r>
      <w:r w:rsidR="00FA6C95">
        <w:t>fine-textured</w:t>
      </w:r>
      <w:r w:rsidR="00475054">
        <w:t xml:space="preserve"> soils </w:t>
      </w:r>
      <w:r w:rsidR="00963E22">
        <w:t xml:space="preserve">and attributed </w:t>
      </w:r>
      <w:r w:rsidR="00475054">
        <w:t>to preferential flow</w:t>
      </w:r>
      <w:r w:rsidR="00FA6C95">
        <w:t>;</w:t>
      </w:r>
    </w:p>
    <w:p w14:paraId="0045703D" w14:textId="2FFA5D50" w:rsidR="00FA6C95" w:rsidRDefault="00FA6C95" w:rsidP="00DE76DF">
      <w:pPr>
        <w:pStyle w:val="ListParagraph"/>
        <w:numPr>
          <w:ilvl w:val="1"/>
          <w:numId w:val="2"/>
        </w:numPr>
      </w:pPr>
      <w:r>
        <w:t xml:space="preserve">Cropping and tillage – </w:t>
      </w:r>
      <w:r w:rsidR="00475054">
        <w:t xml:space="preserve">reported </w:t>
      </w:r>
      <w:r>
        <w:t>influence is variable</w:t>
      </w:r>
      <w:r w:rsidR="00475054">
        <w:t xml:space="preserve">, greater tile </w:t>
      </w:r>
      <w:proofErr w:type="spellStart"/>
      <w:r w:rsidR="00963E22">
        <w:t>drain</w:t>
      </w:r>
      <w:r w:rsidR="00475054">
        <w:t>flows</w:t>
      </w:r>
      <w:proofErr w:type="spellEnd"/>
      <w:r w:rsidR="00475054">
        <w:t xml:space="preserve"> sometimes occur from grassland and no-till cropland due to </w:t>
      </w:r>
      <w:r w:rsidR="001B5443">
        <w:t xml:space="preserve">the prevalence of </w:t>
      </w:r>
      <w:r w:rsidR="00475054">
        <w:t>preferential flow</w:t>
      </w:r>
      <w:r w:rsidR="00963E22">
        <w:t xml:space="preserve"> pathways</w:t>
      </w:r>
      <w:r w:rsidR="00475054">
        <w:t>;</w:t>
      </w:r>
    </w:p>
    <w:p w14:paraId="02EF8910" w14:textId="322A345A" w:rsidR="00FA6C95" w:rsidRDefault="00FA6C95" w:rsidP="00DE76DF">
      <w:pPr>
        <w:pStyle w:val="ListParagraph"/>
        <w:numPr>
          <w:ilvl w:val="1"/>
          <w:numId w:val="2"/>
        </w:numPr>
      </w:pPr>
      <w:r>
        <w:t xml:space="preserve">Drainage system design </w:t>
      </w:r>
      <w:r w:rsidR="00475054">
        <w:t>–</w:t>
      </w:r>
      <w:r>
        <w:t xml:space="preserve"> </w:t>
      </w:r>
      <w:r w:rsidR="00475054">
        <w:t xml:space="preserve">most research has shown that shallow drains tend to respond more quickly to precipitation than deep drains, but drainage volume is significantly lower from shallow drains. </w:t>
      </w:r>
      <w:r w:rsidR="00636FE6">
        <w:t>For</w:t>
      </w:r>
      <w:r w:rsidR="00475054">
        <w:t xml:space="preserve"> the same depth, drainage volume from narrow drain spacing (e.g., 9m) is greater than from </w:t>
      </w:r>
      <w:r w:rsidR="00963E22">
        <w:t xml:space="preserve">more </w:t>
      </w:r>
      <w:r w:rsidR="00475054">
        <w:t>wide</w:t>
      </w:r>
      <w:r w:rsidR="00963E22">
        <w:t>ly-</w:t>
      </w:r>
      <w:r w:rsidR="00475054">
        <w:t>spaced drains (e.g., 18m).</w:t>
      </w:r>
    </w:p>
    <w:p w14:paraId="3A69E76E" w14:textId="1827343E" w:rsidR="00475054" w:rsidRDefault="00475054" w:rsidP="00475054">
      <w:pPr>
        <w:ind w:left="720"/>
      </w:pPr>
      <w:r>
        <w:t>It should be cautioned that these inf</w:t>
      </w:r>
      <w:r w:rsidR="00636FE6">
        <w:t xml:space="preserve">luences are often interactive. </w:t>
      </w:r>
      <w:r>
        <w:t xml:space="preserve">Research has </w:t>
      </w:r>
      <w:r w:rsidR="00C71116">
        <w:t xml:space="preserve">documented major differences in </w:t>
      </w:r>
      <w:r w:rsidR="00963E22">
        <w:t xml:space="preserve">tile </w:t>
      </w:r>
      <w:proofErr w:type="spellStart"/>
      <w:r w:rsidR="00963E22">
        <w:t>drainflow</w:t>
      </w:r>
      <w:proofErr w:type="spellEnd"/>
      <w:r w:rsidR="00C71116">
        <w:t xml:space="preserve"> among sites with identical drainage systems. Such spatial differences may be greater than differences observed between different rainfall events. </w:t>
      </w:r>
    </w:p>
    <w:p w14:paraId="0BE04D28" w14:textId="77777777" w:rsidR="00354268" w:rsidRDefault="00354268" w:rsidP="00E66DEC"/>
    <w:p w14:paraId="36FCA1CB" w14:textId="330BF64E" w:rsidR="00CA58F4" w:rsidRDefault="00CA58F4" w:rsidP="00CA58F4">
      <w:pPr>
        <w:pStyle w:val="Heading2"/>
      </w:pPr>
      <w:r>
        <w:t xml:space="preserve">Phosphorus concentrations in tile </w:t>
      </w:r>
      <w:proofErr w:type="spellStart"/>
      <w:r>
        <w:t>drain</w:t>
      </w:r>
      <w:r w:rsidR="002D2FBE">
        <w:t>flow</w:t>
      </w:r>
      <w:proofErr w:type="spellEnd"/>
    </w:p>
    <w:p w14:paraId="0A581ACE" w14:textId="63F12CAF" w:rsidR="001B5443" w:rsidRDefault="00CA58F4" w:rsidP="00354268">
      <w:pPr>
        <w:pStyle w:val="ListParagraph"/>
        <w:numPr>
          <w:ilvl w:val="0"/>
          <w:numId w:val="5"/>
        </w:numPr>
        <w:autoSpaceDE w:val="0"/>
        <w:autoSpaceDN w:val="0"/>
        <w:adjustRightInd w:val="0"/>
      </w:pPr>
      <w:r>
        <w:t xml:space="preserve">Phosphorus concentrations measured in tile </w:t>
      </w:r>
      <w:proofErr w:type="spellStart"/>
      <w:r>
        <w:t>drain</w:t>
      </w:r>
      <w:r w:rsidR="00963E22">
        <w:t>flow</w:t>
      </w:r>
      <w:proofErr w:type="spellEnd"/>
      <w:r w:rsidR="00963E22">
        <w:t xml:space="preserve"> vary significantly</w:t>
      </w:r>
      <w:r>
        <w:t>, reportedly due to soil characteristics</w:t>
      </w:r>
      <w:r w:rsidR="00963E22">
        <w:t xml:space="preserve"> and </w:t>
      </w:r>
      <w:r w:rsidR="001B5443">
        <w:t xml:space="preserve">P </w:t>
      </w:r>
      <w:r w:rsidR="00963E22">
        <w:t>levels</w:t>
      </w:r>
      <w:r>
        <w:t>, agricultural management</w:t>
      </w:r>
      <w:r w:rsidR="00963E22">
        <w:t xml:space="preserve"> and cropping system</w:t>
      </w:r>
      <w:r>
        <w:t xml:space="preserve">, weather, and other factors. </w:t>
      </w:r>
      <w:r w:rsidR="00963E22">
        <w:t xml:space="preserve">Significant concentrations of P have been found in tile </w:t>
      </w:r>
      <w:proofErr w:type="spellStart"/>
      <w:r w:rsidR="00963E22">
        <w:t>drainflow</w:t>
      </w:r>
      <w:proofErr w:type="spellEnd"/>
      <w:r w:rsidR="00963E22">
        <w:t xml:space="preserve"> across a variety of conditions; high P concentrations in tile </w:t>
      </w:r>
      <w:proofErr w:type="spellStart"/>
      <w:r w:rsidR="00963E22">
        <w:t>drainflow</w:t>
      </w:r>
      <w:proofErr w:type="spellEnd"/>
      <w:r w:rsidR="00963E22">
        <w:t xml:space="preserve"> have been observed in the Lake Champlain Basin</w:t>
      </w:r>
      <w:r>
        <w:t>.</w:t>
      </w:r>
      <w:r w:rsidR="00963E22">
        <w:t xml:space="preserve"> </w:t>
      </w:r>
    </w:p>
    <w:p w14:paraId="43B199B3" w14:textId="2EF196E8" w:rsidR="00354268" w:rsidRDefault="00354268" w:rsidP="00354268">
      <w:pPr>
        <w:pStyle w:val="ListParagraph"/>
        <w:numPr>
          <w:ilvl w:val="0"/>
          <w:numId w:val="5"/>
        </w:numPr>
        <w:autoSpaceDE w:val="0"/>
        <w:autoSpaceDN w:val="0"/>
        <w:adjustRightInd w:val="0"/>
      </w:pPr>
      <w:r>
        <w:lastRenderedPageBreak/>
        <w:t xml:space="preserve">Some research </w:t>
      </w:r>
      <w:r w:rsidR="00963E22">
        <w:t xml:space="preserve">in the LCB </w:t>
      </w:r>
      <w:r>
        <w:t xml:space="preserve">has reported very </w:t>
      </w:r>
      <w:r w:rsidR="001B5443">
        <w:t xml:space="preserve">low P </w:t>
      </w:r>
      <w:r>
        <w:t xml:space="preserve">concentrations in </w:t>
      </w:r>
      <w:r w:rsidR="00963E22">
        <w:t xml:space="preserve">tile </w:t>
      </w:r>
      <w:proofErr w:type="spellStart"/>
      <w:r w:rsidR="00963E22">
        <w:t>drainflow</w:t>
      </w:r>
      <w:proofErr w:type="spellEnd"/>
      <w:r w:rsidR="00963E22">
        <w:t>; a</w:t>
      </w:r>
      <w:r>
        <w:t xml:space="preserve"> study in Franklin, VT reported all tile drainage samples contained less than 0.02 mg/L </w:t>
      </w:r>
      <w:r w:rsidR="00F27A46">
        <w:t>t</w:t>
      </w:r>
      <w:r>
        <w:t>otal P, the detection limit</w:t>
      </w:r>
      <w:r w:rsidRPr="00F104BC">
        <w:t xml:space="preserve">. More recently, </w:t>
      </w:r>
      <w:r>
        <w:t xml:space="preserve">monitoring of tile </w:t>
      </w:r>
      <w:proofErr w:type="spellStart"/>
      <w:r>
        <w:t>drain</w:t>
      </w:r>
      <w:r w:rsidR="00963E22">
        <w:t>flow</w:t>
      </w:r>
      <w:proofErr w:type="spellEnd"/>
      <w:r>
        <w:t xml:space="preserve"> in </w:t>
      </w:r>
      <w:r w:rsidRPr="00F104BC">
        <w:t xml:space="preserve">Clinton and St. Lawrence </w:t>
      </w:r>
      <w:r>
        <w:t>Counties, NY</w:t>
      </w:r>
      <w:r w:rsidRPr="00F104BC">
        <w:t xml:space="preserve"> </w:t>
      </w:r>
      <w:r w:rsidR="00963E22">
        <w:t>found</w:t>
      </w:r>
      <w:r w:rsidR="00963E22" w:rsidRPr="00F104BC">
        <w:t xml:space="preserve"> </w:t>
      </w:r>
      <w:r>
        <w:t xml:space="preserve">total </w:t>
      </w:r>
      <w:r w:rsidRPr="00F104BC">
        <w:t xml:space="preserve">P concentrations </w:t>
      </w:r>
      <w:r>
        <w:t xml:space="preserve">averaging 0.098 mg/L and dissolved P concentrations averaging 0.011 mg/L; these </w:t>
      </w:r>
      <w:r w:rsidRPr="00F104BC">
        <w:t xml:space="preserve">values were two orders of magnitude lower than those observed in surface </w:t>
      </w:r>
      <w:r w:rsidR="001B5443">
        <w:t>runoff</w:t>
      </w:r>
      <w:r w:rsidRPr="00F104BC">
        <w:t xml:space="preserve">. </w:t>
      </w:r>
    </w:p>
    <w:p w14:paraId="0F623EF3" w14:textId="77777777" w:rsidR="00354268" w:rsidRDefault="00354268" w:rsidP="00354268">
      <w:pPr>
        <w:autoSpaceDE w:val="0"/>
        <w:autoSpaceDN w:val="0"/>
        <w:adjustRightInd w:val="0"/>
      </w:pPr>
    </w:p>
    <w:p w14:paraId="4715985D" w14:textId="29F77435" w:rsidR="00354268" w:rsidRDefault="00963E22" w:rsidP="00354268">
      <w:pPr>
        <w:pStyle w:val="ListParagraph"/>
        <w:numPr>
          <w:ilvl w:val="0"/>
          <w:numId w:val="5"/>
        </w:numPr>
        <w:autoSpaceDE w:val="0"/>
        <w:autoSpaceDN w:val="0"/>
        <w:adjustRightInd w:val="0"/>
      </w:pPr>
      <w:r>
        <w:t>O</w:t>
      </w:r>
      <w:r w:rsidR="00354268" w:rsidRPr="00240755">
        <w:t xml:space="preserve">ther researchers have reported </w:t>
      </w:r>
      <w:r w:rsidR="00354268">
        <w:t>higher</w:t>
      </w:r>
      <w:r w:rsidR="00354268" w:rsidRPr="00240755">
        <w:t xml:space="preserve"> P concentrations in tile </w:t>
      </w:r>
      <w:proofErr w:type="spellStart"/>
      <w:r>
        <w:t>drain</w:t>
      </w:r>
      <w:r w:rsidR="00354268" w:rsidRPr="00240755">
        <w:t>flow</w:t>
      </w:r>
      <w:proofErr w:type="spellEnd"/>
      <w:r w:rsidR="00354268" w:rsidRPr="00240755">
        <w:t xml:space="preserve">. </w:t>
      </w:r>
      <w:r w:rsidR="00354268">
        <w:t xml:space="preserve">Dissolved P concentrations as high as 1.17 mg/L have been reported in tile </w:t>
      </w:r>
      <w:proofErr w:type="spellStart"/>
      <w:r w:rsidR="00354268">
        <w:t>drain</w:t>
      </w:r>
      <w:r>
        <w:t>flow</w:t>
      </w:r>
      <w:proofErr w:type="spellEnd"/>
      <w:r w:rsidR="00354268">
        <w:t xml:space="preserve"> under fields receiving manure in New York. Numerous studies in the </w:t>
      </w:r>
      <w:proofErr w:type="spellStart"/>
      <w:r w:rsidR="00354268">
        <w:t>Missisquoi</w:t>
      </w:r>
      <w:proofErr w:type="spellEnd"/>
      <w:r w:rsidR="00354268">
        <w:t xml:space="preserve"> Bay </w:t>
      </w:r>
      <w:r w:rsidR="00636FE6">
        <w:t xml:space="preserve">watershed </w:t>
      </w:r>
      <w:r w:rsidR="00354268">
        <w:t xml:space="preserve">in Quebec have reported P concentrations in tile drainage exceeding provincial guidelines to </w:t>
      </w:r>
      <w:proofErr w:type="gramStart"/>
      <w:r>
        <w:t>intended</w:t>
      </w:r>
      <w:proofErr w:type="gramEnd"/>
      <w:r>
        <w:t xml:space="preserve"> to </w:t>
      </w:r>
      <w:r w:rsidR="00354268">
        <w:t>prevent eutrophication.</w:t>
      </w:r>
    </w:p>
    <w:p w14:paraId="22830872" w14:textId="77777777" w:rsidR="0075599E" w:rsidRDefault="0075599E" w:rsidP="0075599E">
      <w:pPr>
        <w:pStyle w:val="ListParagraph"/>
        <w:autoSpaceDE w:val="0"/>
        <w:autoSpaceDN w:val="0"/>
        <w:adjustRightInd w:val="0"/>
      </w:pPr>
    </w:p>
    <w:p w14:paraId="17E7BD08" w14:textId="482F26AE" w:rsidR="0075599E" w:rsidRDefault="0075599E" w:rsidP="00354268">
      <w:pPr>
        <w:pStyle w:val="ListParagraph"/>
        <w:numPr>
          <w:ilvl w:val="0"/>
          <w:numId w:val="5"/>
        </w:numPr>
        <w:autoSpaceDE w:val="0"/>
        <w:autoSpaceDN w:val="0"/>
        <w:adjustRightInd w:val="0"/>
      </w:pPr>
      <w:r>
        <w:t xml:space="preserve">P concentrations in tile </w:t>
      </w:r>
      <w:proofErr w:type="spellStart"/>
      <w:r w:rsidR="00012B7B">
        <w:t>drainflow</w:t>
      </w:r>
      <w:proofErr w:type="spellEnd"/>
      <w:r w:rsidR="00012B7B">
        <w:t xml:space="preserve"> </w:t>
      </w:r>
      <w:r>
        <w:t xml:space="preserve">vary </w:t>
      </w:r>
      <w:r w:rsidR="00012B7B">
        <w:t xml:space="preserve">with </w:t>
      </w:r>
      <w:r>
        <w:t>flow and season, although the reported patterns are somewhat inconsistent.</w:t>
      </w:r>
    </w:p>
    <w:p w14:paraId="304B978D" w14:textId="77777777" w:rsidR="00012B7B" w:rsidRDefault="00012B7B" w:rsidP="00012B7B">
      <w:pPr>
        <w:pStyle w:val="ListParagraph"/>
        <w:numPr>
          <w:ilvl w:val="1"/>
          <w:numId w:val="5"/>
        </w:numPr>
        <w:autoSpaceDE w:val="0"/>
        <w:autoSpaceDN w:val="0"/>
        <w:adjustRightInd w:val="0"/>
      </w:pPr>
      <w:r>
        <w:t xml:space="preserve">Almost all research reports that P concentrations are higher in stormflow than in baseflow; </w:t>
      </w:r>
    </w:p>
    <w:p w14:paraId="5F01C62D" w14:textId="25874DA5" w:rsidR="00012B7B" w:rsidRDefault="00012B7B" w:rsidP="00012B7B">
      <w:pPr>
        <w:pStyle w:val="ListParagraph"/>
        <w:numPr>
          <w:ilvl w:val="1"/>
          <w:numId w:val="5"/>
        </w:numPr>
        <w:autoSpaceDE w:val="0"/>
        <w:autoSpaceDN w:val="0"/>
        <w:adjustRightInd w:val="0"/>
      </w:pPr>
      <w:r>
        <w:t xml:space="preserve">Most research has found that tile </w:t>
      </w:r>
      <w:proofErr w:type="spellStart"/>
      <w:r>
        <w:t>drain</w:t>
      </w:r>
      <w:r w:rsidR="00A96888">
        <w:t>flow</w:t>
      </w:r>
      <w:proofErr w:type="spellEnd"/>
      <w:r>
        <w:t xml:space="preserve"> P concentrations </w:t>
      </w:r>
      <w:r w:rsidR="001B5443">
        <w:t xml:space="preserve">tend to </w:t>
      </w:r>
      <w:r>
        <w:t xml:space="preserve">increase with </w:t>
      </w:r>
      <w:r w:rsidRPr="00844AF5">
        <w:t>inc</w:t>
      </w:r>
      <w:r>
        <w:t>reasing discharge rates;</w:t>
      </w:r>
    </w:p>
    <w:p w14:paraId="621C90E6" w14:textId="57B71401" w:rsidR="0075599E" w:rsidRDefault="0075599E" w:rsidP="0075599E">
      <w:pPr>
        <w:pStyle w:val="ListParagraph"/>
        <w:numPr>
          <w:ilvl w:val="1"/>
          <w:numId w:val="5"/>
        </w:numPr>
        <w:autoSpaceDE w:val="0"/>
        <w:autoSpaceDN w:val="0"/>
        <w:adjustRightInd w:val="0"/>
      </w:pPr>
      <w:r>
        <w:t xml:space="preserve">Some researchers have reported that P concentrations in tile </w:t>
      </w:r>
      <w:proofErr w:type="spellStart"/>
      <w:r w:rsidR="00012B7B">
        <w:t>drainflow</w:t>
      </w:r>
      <w:proofErr w:type="spellEnd"/>
      <w:r w:rsidR="00012B7B">
        <w:t xml:space="preserve"> </w:t>
      </w:r>
      <w:r>
        <w:t xml:space="preserve">peak </w:t>
      </w:r>
      <w:r w:rsidR="00012B7B">
        <w:t xml:space="preserve">between </w:t>
      </w:r>
      <w:r>
        <w:t xml:space="preserve">February – July, </w:t>
      </w:r>
      <w:r w:rsidR="00F27A46">
        <w:t>declining to</w:t>
      </w:r>
      <w:r>
        <w:t xml:space="preserve"> minimum levels August – September.  However, other research has shown P levels to be lowest in winter, increasing in summer and fall.</w:t>
      </w:r>
    </w:p>
    <w:p w14:paraId="14707EEE" w14:textId="77777777" w:rsidR="00B9499B" w:rsidRDefault="00B9499B" w:rsidP="00B9499B">
      <w:pPr>
        <w:autoSpaceDE w:val="0"/>
        <w:autoSpaceDN w:val="0"/>
        <w:adjustRightInd w:val="0"/>
      </w:pPr>
    </w:p>
    <w:p w14:paraId="3AC22789" w14:textId="30AD84C9" w:rsidR="00354268" w:rsidRDefault="00B9499B" w:rsidP="00354268">
      <w:pPr>
        <w:pStyle w:val="ListParagraph"/>
        <w:numPr>
          <w:ilvl w:val="0"/>
          <w:numId w:val="5"/>
        </w:numPr>
        <w:autoSpaceDE w:val="0"/>
        <w:autoSpaceDN w:val="0"/>
        <w:adjustRightInd w:val="0"/>
      </w:pPr>
      <w:r>
        <w:t xml:space="preserve">While many forms of P have been measured </w:t>
      </w:r>
      <w:r w:rsidR="00F27A46">
        <w:t>in different proportions</w:t>
      </w:r>
      <w:r>
        <w:t xml:space="preserve"> in tile </w:t>
      </w:r>
      <w:proofErr w:type="spellStart"/>
      <w:r>
        <w:t>drain</w:t>
      </w:r>
      <w:r w:rsidR="00012B7B">
        <w:t>flow</w:t>
      </w:r>
      <w:proofErr w:type="spellEnd"/>
      <w:r>
        <w:t xml:space="preserve">, the general consensus of the literature is that dissolved P </w:t>
      </w:r>
      <w:r w:rsidR="00012B7B">
        <w:t>is</w:t>
      </w:r>
      <w:r>
        <w:t xml:space="preserve"> an important component of the total P measured in tile </w:t>
      </w:r>
      <w:proofErr w:type="spellStart"/>
      <w:r>
        <w:t>drain</w:t>
      </w:r>
      <w:r w:rsidR="00012B7B">
        <w:t>flow</w:t>
      </w:r>
      <w:proofErr w:type="spellEnd"/>
      <w:r>
        <w:t xml:space="preserve"> under </w:t>
      </w:r>
      <w:r w:rsidR="00012B7B">
        <w:t>ma</w:t>
      </w:r>
      <w:r w:rsidR="001B5443">
        <w:t>n</w:t>
      </w:r>
      <w:r w:rsidR="00012B7B">
        <w:t xml:space="preserve">y </w:t>
      </w:r>
      <w:r>
        <w:t xml:space="preserve">circumstances, but that particulate P often makes up a surprisingly large fraction of total P in </w:t>
      </w:r>
      <w:r w:rsidR="00012B7B">
        <w:t xml:space="preserve">tile </w:t>
      </w:r>
      <w:proofErr w:type="spellStart"/>
      <w:r>
        <w:t>drain</w:t>
      </w:r>
      <w:r w:rsidR="00012B7B">
        <w:t>flow</w:t>
      </w:r>
      <w:proofErr w:type="spellEnd"/>
      <w:r>
        <w:t>, especially under high-flow conditions.</w:t>
      </w:r>
    </w:p>
    <w:p w14:paraId="457379A7" w14:textId="77777777" w:rsidR="00354268" w:rsidRDefault="00354268" w:rsidP="00354268">
      <w:pPr>
        <w:autoSpaceDE w:val="0"/>
        <w:autoSpaceDN w:val="0"/>
        <w:adjustRightInd w:val="0"/>
      </w:pPr>
    </w:p>
    <w:p w14:paraId="7A0ECF0F" w14:textId="2975A3A8" w:rsidR="00D41B3B" w:rsidRDefault="00D41B3B" w:rsidP="00D41B3B">
      <w:pPr>
        <w:pStyle w:val="Heading2"/>
      </w:pPr>
      <w:r>
        <w:t xml:space="preserve">Phosphorus loads in tile </w:t>
      </w:r>
      <w:proofErr w:type="spellStart"/>
      <w:r>
        <w:t>drain</w:t>
      </w:r>
      <w:r w:rsidR="00012B7B">
        <w:t>flow</w:t>
      </w:r>
      <w:proofErr w:type="spellEnd"/>
    </w:p>
    <w:p w14:paraId="68966E69" w14:textId="77777777" w:rsidR="000729A0" w:rsidRDefault="000729A0" w:rsidP="000729A0">
      <w:pPr>
        <w:pStyle w:val="ListParagraph"/>
        <w:numPr>
          <w:ilvl w:val="0"/>
          <w:numId w:val="6"/>
        </w:numPr>
      </w:pPr>
      <w:r>
        <w:t xml:space="preserve">Reported P loads attributed to tile </w:t>
      </w:r>
      <w:proofErr w:type="spellStart"/>
      <w:r>
        <w:t>drainflows</w:t>
      </w:r>
      <w:proofErr w:type="spellEnd"/>
      <w:r>
        <w:t xml:space="preserve"> are often of the same order of magnitude as those commonly reported for surface runoff from agricultural land.</w:t>
      </w:r>
    </w:p>
    <w:p w14:paraId="6E169772" w14:textId="77777777" w:rsidR="000729A0" w:rsidRDefault="000729A0" w:rsidP="001B5443">
      <w:pPr>
        <w:pStyle w:val="ListParagraph"/>
        <w:autoSpaceDE w:val="0"/>
        <w:autoSpaceDN w:val="0"/>
        <w:adjustRightInd w:val="0"/>
      </w:pPr>
    </w:p>
    <w:p w14:paraId="252A7906" w14:textId="4FADA14C" w:rsidR="00354268" w:rsidRDefault="00FC08BB" w:rsidP="00FC08BB">
      <w:pPr>
        <w:pStyle w:val="ListParagraph"/>
        <w:numPr>
          <w:ilvl w:val="0"/>
          <w:numId w:val="6"/>
        </w:numPr>
        <w:autoSpaceDE w:val="0"/>
        <w:autoSpaceDN w:val="0"/>
        <w:adjustRightInd w:val="0"/>
      </w:pPr>
      <w:r>
        <w:t>S</w:t>
      </w:r>
      <w:r w:rsidRPr="0081793E">
        <w:t>ignificant P export</w:t>
      </w:r>
      <w:r>
        <w:t xml:space="preserve"> from agricultural fields</w:t>
      </w:r>
      <w:r w:rsidRPr="0081793E">
        <w:t xml:space="preserve"> in either dissolved </w:t>
      </w:r>
      <w:r>
        <w:t xml:space="preserve">or particulate forms occurs via </w:t>
      </w:r>
      <w:r w:rsidR="00012B7B">
        <w:t xml:space="preserve">tile </w:t>
      </w:r>
      <w:proofErr w:type="spellStart"/>
      <w:r w:rsidR="00012B7B">
        <w:t>drainflow</w:t>
      </w:r>
      <w:proofErr w:type="spellEnd"/>
      <w:r w:rsidRPr="0081793E">
        <w:t xml:space="preserve"> under </w:t>
      </w:r>
      <w:r w:rsidR="00636FE6">
        <w:t xml:space="preserve">a variety of </w:t>
      </w:r>
      <w:r w:rsidRPr="0081793E">
        <w:t xml:space="preserve">conditions and </w:t>
      </w:r>
      <w:r w:rsidR="00636FE6">
        <w:t xml:space="preserve">this export </w:t>
      </w:r>
      <w:r w:rsidRPr="0081793E">
        <w:t xml:space="preserve">can </w:t>
      </w:r>
      <w:r w:rsidR="007F08DD">
        <w:t>equal</w:t>
      </w:r>
      <w:r w:rsidRPr="0081793E">
        <w:t xml:space="preserve"> or </w:t>
      </w:r>
      <w:r w:rsidR="00012B7B">
        <w:t>exceed P losses via</w:t>
      </w:r>
      <w:r w:rsidRPr="0081793E">
        <w:t xml:space="preserve"> surface </w:t>
      </w:r>
      <w:r>
        <w:t xml:space="preserve">transport in areas dominated by </w:t>
      </w:r>
      <w:r w:rsidRPr="0081793E">
        <w:t xml:space="preserve">subsurface </w:t>
      </w:r>
      <w:r w:rsidRPr="00C04CE9">
        <w:t>drainage</w:t>
      </w:r>
    </w:p>
    <w:p w14:paraId="69719758" w14:textId="77777777" w:rsidR="00FC08BB" w:rsidRDefault="00FC08BB" w:rsidP="00FC08BB">
      <w:pPr>
        <w:autoSpaceDE w:val="0"/>
        <w:autoSpaceDN w:val="0"/>
        <w:adjustRightInd w:val="0"/>
      </w:pPr>
    </w:p>
    <w:p w14:paraId="45C805B4" w14:textId="250CCFB3" w:rsidR="00FC08BB" w:rsidRDefault="00FC08BB" w:rsidP="008471C7">
      <w:pPr>
        <w:pStyle w:val="ListParagraph"/>
        <w:numPr>
          <w:ilvl w:val="0"/>
          <w:numId w:val="6"/>
        </w:numPr>
        <w:autoSpaceDE w:val="0"/>
        <w:autoSpaceDN w:val="0"/>
        <w:adjustRightInd w:val="0"/>
      </w:pPr>
      <w:r w:rsidRPr="00D02561">
        <w:t xml:space="preserve">Just as </w:t>
      </w:r>
      <w:r w:rsidR="00012B7B">
        <w:t>with</w:t>
      </w:r>
      <w:r w:rsidR="00012B7B" w:rsidRPr="00D02561">
        <w:t xml:space="preserve"> </w:t>
      </w:r>
      <w:r w:rsidRPr="00D02561">
        <w:t xml:space="preserve">P concentration, reported P loads </w:t>
      </w:r>
      <w:r w:rsidR="00012B7B">
        <w:t>attributed to</w:t>
      </w:r>
      <w:r w:rsidR="00012B7B" w:rsidRPr="00D02561">
        <w:t xml:space="preserve"> </w:t>
      </w:r>
      <w:r w:rsidRPr="00D02561">
        <w:t xml:space="preserve">tile </w:t>
      </w:r>
      <w:proofErr w:type="spellStart"/>
      <w:r w:rsidRPr="00D02561">
        <w:t>drain</w:t>
      </w:r>
      <w:r w:rsidR="00012B7B">
        <w:t>flows</w:t>
      </w:r>
      <w:proofErr w:type="spellEnd"/>
      <w:r w:rsidRPr="00D02561">
        <w:t xml:space="preserve"> have been highly variable. In New York</w:t>
      </w:r>
      <w:r>
        <w:t>,</w:t>
      </w:r>
      <w:r w:rsidRPr="00D02561">
        <w:t xml:space="preserve"> </w:t>
      </w:r>
      <w:r>
        <w:t xml:space="preserve">total </w:t>
      </w:r>
      <w:r w:rsidRPr="00D02561">
        <w:t>P load of 0.13 kg/ha/</w:t>
      </w:r>
      <w:proofErr w:type="spellStart"/>
      <w:r w:rsidRPr="00D02561">
        <w:t>yr</w:t>
      </w:r>
      <w:proofErr w:type="spellEnd"/>
      <w:r w:rsidRPr="00D02561">
        <w:t xml:space="preserve"> and </w:t>
      </w:r>
      <w:r>
        <w:t xml:space="preserve">soluble reactive </w:t>
      </w:r>
      <w:r w:rsidRPr="00D02561">
        <w:t xml:space="preserve">P </w:t>
      </w:r>
      <w:r w:rsidR="00241533">
        <w:t>load</w:t>
      </w:r>
      <w:r w:rsidR="008471C7">
        <w:t xml:space="preserve"> </w:t>
      </w:r>
      <w:r w:rsidRPr="00D02561">
        <w:t>of 0.05 kg/ha/</w:t>
      </w:r>
      <w:proofErr w:type="spellStart"/>
      <w:r w:rsidRPr="00D02561">
        <w:t>yr</w:t>
      </w:r>
      <w:proofErr w:type="spellEnd"/>
      <w:r w:rsidRPr="00D02561">
        <w:t xml:space="preserve"> </w:t>
      </w:r>
      <w:proofErr w:type="gramStart"/>
      <w:r w:rsidR="00241533">
        <w:t>were</w:t>
      </w:r>
      <w:proofErr w:type="gramEnd"/>
      <w:r w:rsidR="00241533">
        <w:t xml:space="preserve"> observed </w:t>
      </w:r>
      <w:r w:rsidRPr="00D02561">
        <w:t>in tile drainage from grass plots.</w:t>
      </w:r>
      <w:r>
        <w:t xml:space="preserve"> </w:t>
      </w:r>
      <w:r w:rsidR="00012B7B">
        <w:t>I</w:t>
      </w:r>
      <w:r>
        <w:t>n Quebec,</w:t>
      </w:r>
      <w:r w:rsidR="00012B7B">
        <w:t xml:space="preserve"> however,</w:t>
      </w:r>
      <w:r>
        <w:t xml:space="preserve"> </w:t>
      </w:r>
      <w:r w:rsidR="00012B7B">
        <w:t xml:space="preserve">significantly higher </w:t>
      </w:r>
      <w:r>
        <w:t xml:space="preserve">mean </w:t>
      </w:r>
      <w:r w:rsidR="00636FE6">
        <w:t xml:space="preserve">total </w:t>
      </w:r>
      <w:r>
        <w:t xml:space="preserve">P loads </w:t>
      </w:r>
      <w:r w:rsidR="00012B7B">
        <w:t>(</w:t>
      </w:r>
      <w:r>
        <w:t>from 0.69 to 1.23 kg/ha/</w:t>
      </w:r>
      <w:proofErr w:type="spellStart"/>
      <w:r>
        <w:t>yr</w:t>
      </w:r>
      <w:proofErr w:type="spellEnd"/>
      <w:r w:rsidR="00012B7B">
        <w:t>)</w:t>
      </w:r>
      <w:r>
        <w:t xml:space="preserve"> have been reported from corn fields in the </w:t>
      </w:r>
      <w:proofErr w:type="spellStart"/>
      <w:r>
        <w:t>Missisquoi</w:t>
      </w:r>
      <w:proofErr w:type="spellEnd"/>
      <w:r>
        <w:t xml:space="preserve"> Bay watershed</w:t>
      </w:r>
      <w:r w:rsidR="008471C7">
        <w:t>, loads similar in magnitude to those delivered in surface runoff</w:t>
      </w:r>
      <w:r>
        <w:t>.</w:t>
      </w:r>
    </w:p>
    <w:p w14:paraId="258F9219" w14:textId="77777777" w:rsidR="008471C7" w:rsidRDefault="008C24A1" w:rsidP="00CA58F4">
      <w:r>
        <w:rPr>
          <w:noProof/>
        </w:rPr>
        <w:lastRenderedPageBreak/>
        <mc:AlternateContent>
          <mc:Choice Requires="wpg">
            <w:drawing>
              <wp:anchor distT="0" distB="0" distL="114300" distR="114300" simplePos="0" relativeHeight="251660288" behindDoc="1" locked="0" layoutInCell="1" allowOverlap="1" wp14:anchorId="4290FD8C" wp14:editId="4F5BAD4A">
                <wp:simplePos x="0" y="0"/>
                <wp:positionH relativeFrom="column">
                  <wp:posOffset>2997200</wp:posOffset>
                </wp:positionH>
                <wp:positionV relativeFrom="paragraph">
                  <wp:posOffset>120650</wp:posOffset>
                </wp:positionV>
                <wp:extent cx="2838450" cy="1772920"/>
                <wp:effectExtent l="0" t="0" r="0" b="0"/>
                <wp:wrapTight wrapText="bothSides">
                  <wp:wrapPolygon edited="0">
                    <wp:start x="0" y="0"/>
                    <wp:lineTo x="0" y="21352"/>
                    <wp:lineTo x="21455" y="21352"/>
                    <wp:lineTo x="21455" y="0"/>
                    <wp:lineTo x="0" y="0"/>
                  </wp:wrapPolygon>
                </wp:wrapTight>
                <wp:docPr id="3" name="Group 3"/>
                <wp:cNvGraphicFramePr/>
                <a:graphic xmlns:a="http://schemas.openxmlformats.org/drawingml/2006/main">
                  <a:graphicData uri="http://schemas.microsoft.com/office/word/2010/wordprocessingGroup">
                    <wpg:wgp>
                      <wpg:cNvGrpSpPr/>
                      <wpg:grpSpPr>
                        <a:xfrm>
                          <a:off x="0" y="0"/>
                          <a:ext cx="2838450" cy="1772920"/>
                          <a:chOff x="0" y="0"/>
                          <a:chExt cx="3228975" cy="2190750"/>
                        </a:xfrm>
                      </wpg:grpSpPr>
                      <pic:pic xmlns:pic="http://schemas.openxmlformats.org/drawingml/2006/picture">
                        <pic:nvPicPr>
                          <pic:cNvPr id="1" name="Picture 1"/>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3228975" cy="2190750"/>
                          </a:xfrm>
                          <a:prstGeom prst="rect">
                            <a:avLst/>
                          </a:prstGeom>
                        </pic:spPr>
                      </pic:pic>
                      <wps:wsp>
                        <wps:cNvPr id="2" name="Rectangle 2"/>
                        <wps:cNvSpPr/>
                        <wps:spPr>
                          <a:xfrm>
                            <a:off x="2895600" y="176212"/>
                            <a:ext cx="187325" cy="263208"/>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01D92652" id="Group 3" o:spid="_x0000_s1026" style="position:absolute;margin-left:236pt;margin-top:9.5pt;width:223.5pt;height:139.6pt;z-index:-251656192;mso-width-relative:margin;mso-height-relative:margin" coordsize="32289,2190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32289;height:2190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p1lX/AAAAA2gAAAA8AAABkcnMvZG93bnJldi54bWxET02LwjAQvQv7H8Is7EU03T2oVKMUYV3B&#10;k9aDx7EZ22IzKUnW1n9vBMHT8Hifs1j1phE3cr62rOB7nIAgLqyuuVRwzH9HMxA+IGtsLJOCO3lY&#10;LT8GC0y17XhPt0MoRQxhn6KCKoQ2ldIXFRn0Y9sSR+5incEQoSuldtjFcNPInySZSIM1x4YKW1pX&#10;VFwP/0bBpsjOp2w33JsuP5+mf71Zu2aj1Ndnn81BBOrDW/xyb3WcD89Xnlcu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unWVf8AAAADaAAAADwAAAAAAAAAAAAAAAACfAgAA&#10;ZHJzL2Rvd25yZXYueG1sUEsFBgAAAAAEAAQA9wAAAIwDAAAAAA==&#10;">
                  <v:imagedata r:id="rId12" o:title=""/>
                  <v:path arrowok="t"/>
                </v:shape>
                <v:rect id="Rectangle 2" o:spid="_x0000_s1028" style="position:absolute;left:28956;top:1762;width:1873;height:263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2/zMIA&#10;AADaAAAADwAAAGRycy9kb3ducmV2LnhtbESPT4vCMBTE78J+h/AWvGm6in/oGkVERb3Z3Xp+NG/b&#10;ss1LbaLWb28EweMwM79hZovWVOJKjSstK/jqRyCIM6tLzhX8/mx6UxDOI2usLJOCOzlYzD86M4y1&#10;vfGRronPRYCwi1FB4X0dS+myggy6vq2Jg/dnG4M+yCaXusFbgJtKDqJoLA2WHBYKrGlVUPafXIyC&#10;y2iyX7en83aYRunkkFajnd/WSnU/2+U3CE+tf4df7Z1WMIDnlXAD5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Hb/MwgAAANoAAAAPAAAAAAAAAAAAAAAAAJgCAABkcnMvZG93&#10;bnJldi54bWxQSwUGAAAAAAQABAD1AAAAhwMAAAAA&#10;" fillcolor="white [3212]" stroked="f" strokeweight="2pt"/>
                <w10:wrap type="tight"/>
              </v:group>
            </w:pict>
          </mc:Fallback>
        </mc:AlternateContent>
      </w:r>
    </w:p>
    <w:p w14:paraId="0FE49C68" w14:textId="77777777" w:rsidR="000E0727" w:rsidRDefault="00F154E9" w:rsidP="0081541E">
      <w:pPr>
        <w:pStyle w:val="ListParagraph"/>
        <w:numPr>
          <w:ilvl w:val="0"/>
          <w:numId w:val="6"/>
        </w:numPr>
      </w:pPr>
      <w:r>
        <w:t>A</w:t>
      </w:r>
      <w:r w:rsidR="000E0727">
        <w:t xml:space="preserve"> 2015</w:t>
      </w:r>
      <w:r>
        <w:t xml:space="preserve"> compilation of 400 studies</w:t>
      </w:r>
      <w:r w:rsidR="000E0727">
        <w:t xml:space="preserve"> from across the U.S.</w:t>
      </w:r>
      <w:r>
        <w:t xml:space="preserve"> reported ranges of dissolved and total P loads in draina</w:t>
      </w:r>
      <w:r w:rsidR="000E0727">
        <w:t>ge water from agricultural land; mean dissolved P loads in tile drainage were in the ~0.1- 0.9 kg/ha/</w:t>
      </w:r>
      <w:proofErr w:type="spellStart"/>
      <w:r w:rsidR="000E0727">
        <w:t>yr</w:t>
      </w:r>
      <w:proofErr w:type="spellEnd"/>
      <w:r w:rsidR="000E0727">
        <w:t xml:space="preserve"> range under dry and wet conditions and mean total P loads were ~0.5 – 3.0 kg/ha/</w:t>
      </w:r>
      <w:proofErr w:type="spellStart"/>
      <w:r w:rsidR="000E0727">
        <w:t>yr</w:t>
      </w:r>
      <w:proofErr w:type="spellEnd"/>
      <w:r w:rsidR="000E0727">
        <w:t xml:space="preserve"> range during dry and wet years.</w:t>
      </w:r>
    </w:p>
    <w:p w14:paraId="5050F4A8" w14:textId="77777777" w:rsidR="00F154E9" w:rsidRDefault="00F154E9" w:rsidP="000E0727">
      <w:pPr>
        <w:autoSpaceDE w:val="0"/>
        <w:autoSpaceDN w:val="0"/>
        <w:adjustRightInd w:val="0"/>
      </w:pPr>
    </w:p>
    <w:p w14:paraId="5E1563DA" w14:textId="75AB81F3" w:rsidR="00F07EAE" w:rsidRDefault="00F07EAE" w:rsidP="00CA58F4">
      <w:pPr>
        <w:pStyle w:val="ListParagraph"/>
        <w:numPr>
          <w:ilvl w:val="0"/>
          <w:numId w:val="8"/>
        </w:numPr>
      </w:pPr>
      <w:r>
        <w:t xml:space="preserve">Researchers have documented variable – but generally high – proportions of total field P export delivered in tile </w:t>
      </w:r>
      <w:proofErr w:type="spellStart"/>
      <w:r w:rsidR="002D2FBE">
        <w:t>drainflow</w:t>
      </w:r>
      <w:proofErr w:type="spellEnd"/>
      <w:r>
        <w:t xml:space="preserve">.  For example, several researchers in Quebec have reported 40 – 80% of annual P loss from crop fields exported in tile </w:t>
      </w:r>
      <w:proofErr w:type="spellStart"/>
      <w:r>
        <w:t>drainflow</w:t>
      </w:r>
      <w:proofErr w:type="spellEnd"/>
      <w:r>
        <w:t>.</w:t>
      </w:r>
    </w:p>
    <w:p w14:paraId="75A49A74" w14:textId="77777777" w:rsidR="00F07EAE" w:rsidRDefault="00F07EAE" w:rsidP="00CA58F4"/>
    <w:p w14:paraId="46C6426F" w14:textId="4FA53100" w:rsidR="0035058C" w:rsidRDefault="0035058C" w:rsidP="0035058C">
      <w:pPr>
        <w:pStyle w:val="ListParagraph"/>
        <w:numPr>
          <w:ilvl w:val="0"/>
          <w:numId w:val="7"/>
        </w:numPr>
      </w:pPr>
      <w:r>
        <w:t xml:space="preserve">Despite sizeable P loads observed in tile </w:t>
      </w:r>
      <w:proofErr w:type="spellStart"/>
      <w:r>
        <w:t>drain</w:t>
      </w:r>
      <w:r w:rsidR="002D2FBE">
        <w:t>flow</w:t>
      </w:r>
      <w:proofErr w:type="spellEnd"/>
      <w:r>
        <w:t>, researchers have generally reported that these loads represent a very small fraction (&lt;4%) of P applied to agricultural land.</w:t>
      </w:r>
    </w:p>
    <w:p w14:paraId="3EEF848D" w14:textId="77777777" w:rsidR="0035058C" w:rsidRDefault="0035058C" w:rsidP="0035058C"/>
    <w:p w14:paraId="05BCE21A" w14:textId="229292CC" w:rsidR="00F07EAE" w:rsidRPr="002327A0" w:rsidRDefault="00F07EAE" w:rsidP="00F07EAE">
      <w:pPr>
        <w:pStyle w:val="ListParagraph"/>
        <w:numPr>
          <w:ilvl w:val="0"/>
          <w:numId w:val="7"/>
        </w:numPr>
        <w:rPr>
          <w:rFonts w:eastAsia="MyriadPro-Regular"/>
        </w:rPr>
      </w:pPr>
      <w:r w:rsidRPr="00F07EAE">
        <w:rPr>
          <w:rFonts w:eastAsia="MyriadPro-Regular"/>
        </w:rPr>
        <w:t xml:space="preserve">Reports on seasonal distribution of P loads have been somewhat conflicting.  Most research indicates that P </w:t>
      </w:r>
      <w:r w:rsidR="002D2FBE">
        <w:rPr>
          <w:rFonts w:eastAsia="MyriadPro-Regular"/>
        </w:rPr>
        <w:t>export is low</w:t>
      </w:r>
      <w:r w:rsidRPr="00F07EAE">
        <w:rPr>
          <w:rFonts w:eastAsia="MyriadPro-Regular"/>
        </w:rPr>
        <w:t xml:space="preserve"> during the growing season</w:t>
      </w:r>
      <w:r w:rsidR="000729A0">
        <w:rPr>
          <w:rFonts w:eastAsia="MyriadPro-Regular"/>
        </w:rPr>
        <w:t>, with</w:t>
      </w:r>
      <w:r w:rsidR="0097465F">
        <w:rPr>
          <w:rFonts w:eastAsia="MyriadPro-Regular"/>
        </w:rPr>
        <w:t xml:space="preserve"> the</w:t>
      </w:r>
      <w:r w:rsidRPr="00F07EAE">
        <w:rPr>
          <w:rFonts w:eastAsia="MyriadPro-Regular"/>
        </w:rPr>
        <w:t xml:space="preserve"> majority of the annual P </w:t>
      </w:r>
      <w:r w:rsidR="000729A0">
        <w:rPr>
          <w:rFonts w:eastAsia="MyriadPro-Regular"/>
        </w:rPr>
        <w:t>export</w:t>
      </w:r>
      <w:r w:rsidRPr="00F07EAE">
        <w:rPr>
          <w:rFonts w:eastAsia="MyriadPro-Regular"/>
        </w:rPr>
        <w:t xml:space="preserve"> </w:t>
      </w:r>
      <w:r w:rsidR="00D53630" w:rsidRPr="00F07EAE">
        <w:rPr>
          <w:rFonts w:eastAsia="MyriadPro-Regular"/>
        </w:rPr>
        <w:t>occur</w:t>
      </w:r>
      <w:r w:rsidR="00D53630">
        <w:rPr>
          <w:rFonts w:eastAsia="MyriadPro-Regular"/>
        </w:rPr>
        <w:t>ring</w:t>
      </w:r>
      <w:r w:rsidRPr="00F07EAE">
        <w:rPr>
          <w:rFonts w:eastAsia="MyriadPro-Regular"/>
        </w:rPr>
        <w:t xml:space="preserve"> outside the growing season. Some researchers have identified the spring snowmelt period as the most critical. One Quebec study reported that spring and fall combined to account for 87 – 92% of annual </w:t>
      </w:r>
      <w:r w:rsidR="000729A0">
        <w:rPr>
          <w:rFonts w:eastAsia="MyriadPro-Regular"/>
        </w:rPr>
        <w:t xml:space="preserve">total </w:t>
      </w:r>
      <w:r w:rsidR="000729A0" w:rsidRPr="00F07EAE">
        <w:rPr>
          <w:rFonts w:eastAsia="MyriadPro-Regular"/>
        </w:rPr>
        <w:t xml:space="preserve">P </w:t>
      </w:r>
      <w:r w:rsidRPr="00F07EAE">
        <w:rPr>
          <w:rFonts w:eastAsia="MyriadPro-Regular"/>
        </w:rPr>
        <w:t xml:space="preserve">export in tile </w:t>
      </w:r>
      <w:proofErr w:type="spellStart"/>
      <w:r w:rsidR="002D2FBE">
        <w:rPr>
          <w:rFonts w:eastAsia="MyriadPro-Regular"/>
        </w:rPr>
        <w:t>drain</w:t>
      </w:r>
      <w:r w:rsidRPr="00F07EAE">
        <w:rPr>
          <w:rFonts w:eastAsia="MyriadPro-Regular"/>
        </w:rPr>
        <w:t>flow</w:t>
      </w:r>
      <w:proofErr w:type="spellEnd"/>
      <w:r w:rsidRPr="00F07EAE">
        <w:rPr>
          <w:rFonts w:eastAsia="MyriadPro-Regular"/>
        </w:rPr>
        <w:t xml:space="preserve">. </w:t>
      </w:r>
    </w:p>
    <w:p w14:paraId="3A3AC0DC" w14:textId="77777777" w:rsidR="002327A0" w:rsidRDefault="002327A0" w:rsidP="00F07EAE"/>
    <w:p w14:paraId="7B058159" w14:textId="71C2221B" w:rsidR="002327A0" w:rsidRDefault="002327A0" w:rsidP="002327A0">
      <w:pPr>
        <w:pStyle w:val="ListParagraph"/>
        <w:numPr>
          <w:ilvl w:val="0"/>
          <w:numId w:val="7"/>
        </w:numPr>
        <w:autoSpaceDE w:val="0"/>
        <w:autoSpaceDN w:val="0"/>
        <w:adjustRightInd w:val="0"/>
      </w:pPr>
      <w:r w:rsidRPr="001628E2">
        <w:t xml:space="preserve">Tile </w:t>
      </w:r>
      <w:proofErr w:type="spellStart"/>
      <w:r w:rsidRPr="001628E2">
        <w:t>drain</w:t>
      </w:r>
      <w:r w:rsidR="000729A0">
        <w:t>flow</w:t>
      </w:r>
      <w:proofErr w:type="spellEnd"/>
      <w:r w:rsidRPr="001628E2">
        <w:t xml:space="preserve"> </w:t>
      </w:r>
      <w:r>
        <w:t>has</w:t>
      </w:r>
      <w:r w:rsidRPr="001628E2">
        <w:t xml:space="preserve"> shown to be a significant source of P at the watershed</w:t>
      </w:r>
      <w:r w:rsidR="000729A0">
        <w:t>-</w:t>
      </w:r>
      <w:r w:rsidRPr="001628E2">
        <w:t>scale</w:t>
      </w:r>
      <w:r>
        <w:t xml:space="preserve">, although good data </w:t>
      </w:r>
      <w:r w:rsidR="000729A0">
        <w:t xml:space="preserve">quantifying </w:t>
      </w:r>
      <w:r>
        <w:t xml:space="preserve">contributions of tile </w:t>
      </w:r>
      <w:proofErr w:type="spellStart"/>
      <w:r>
        <w:t>drain</w:t>
      </w:r>
      <w:r w:rsidR="000729A0">
        <w:t>flow</w:t>
      </w:r>
      <w:proofErr w:type="spellEnd"/>
      <w:r>
        <w:t xml:space="preserve"> loads </w:t>
      </w:r>
      <w:r w:rsidR="000729A0">
        <w:t xml:space="preserve">as a fraction of the overall </w:t>
      </w:r>
      <w:r>
        <w:t>watershed load are scant</w:t>
      </w:r>
      <w:r w:rsidRPr="001628E2">
        <w:t>.</w:t>
      </w:r>
      <w:r>
        <w:t xml:space="preserve"> A </w:t>
      </w:r>
      <w:r w:rsidR="00B10124">
        <w:t xml:space="preserve">watershed modeling study </w:t>
      </w:r>
      <w:r>
        <w:t xml:space="preserve">in the LCB estimated that 7.3% of the annual total P load to St. Albans Bay </w:t>
      </w:r>
      <w:r w:rsidR="000729A0">
        <w:t>could be attributed to</w:t>
      </w:r>
      <w:r>
        <w:t xml:space="preserve"> tile </w:t>
      </w:r>
      <w:proofErr w:type="spellStart"/>
      <w:r>
        <w:t>drain</w:t>
      </w:r>
      <w:r w:rsidR="000729A0">
        <w:t>flow</w:t>
      </w:r>
      <w:proofErr w:type="spellEnd"/>
      <w:r>
        <w:t xml:space="preserve">, representing 13% of the </w:t>
      </w:r>
      <w:r w:rsidR="000729A0">
        <w:t xml:space="preserve">overall </w:t>
      </w:r>
      <w:r>
        <w:t xml:space="preserve">agricultural P load. However, </w:t>
      </w:r>
      <w:r w:rsidR="000729A0">
        <w:t xml:space="preserve">other </w:t>
      </w:r>
      <w:r>
        <w:t>estimates derived from monitoring data suggest that tile drainage can contribute</w:t>
      </w:r>
      <w:r w:rsidR="0097465F">
        <w:t xml:space="preserve"> as much as</w:t>
      </w:r>
      <w:r>
        <w:t xml:space="preserve"> 40 – 80% of annual soluble and total P load from agricultural watersheds. </w:t>
      </w:r>
    </w:p>
    <w:p w14:paraId="1D4033D6" w14:textId="77777777" w:rsidR="002327A0" w:rsidRDefault="002327A0" w:rsidP="002327A0">
      <w:pPr>
        <w:autoSpaceDE w:val="0"/>
        <w:autoSpaceDN w:val="0"/>
        <w:adjustRightInd w:val="0"/>
      </w:pPr>
    </w:p>
    <w:p w14:paraId="43116000" w14:textId="460B8B4E" w:rsidR="002327A0" w:rsidRDefault="002327A0" w:rsidP="002327A0">
      <w:pPr>
        <w:pStyle w:val="ListParagraph"/>
        <w:numPr>
          <w:ilvl w:val="0"/>
          <w:numId w:val="7"/>
        </w:numPr>
        <w:autoSpaceDE w:val="0"/>
        <w:autoSpaceDN w:val="0"/>
        <w:adjustRightInd w:val="0"/>
      </w:pPr>
      <w:r>
        <w:t xml:space="preserve">Watershed management efforts </w:t>
      </w:r>
      <w:r w:rsidR="000729A0">
        <w:t>must consider</w:t>
      </w:r>
      <w:r>
        <w:t xml:space="preserve"> the potential contributions of </w:t>
      </w:r>
      <w:r w:rsidR="000729A0">
        <w:t xml:space="preserve">tile </w:t>
      </w:r>
      <w:proofErr w:type="spellStart"/>
      <w:r>
        <w:t>drain</w:t>
      </w:r>
      <w:r w:rsidR="000729A0">
        <w:t>flow</w:t>
      </w:r>
      <w:proofErr w:type="spellEnd"/>
      <w:r>
        <w:t xml:space="preserve"> </w:t>
      </w:r>
      <w:r w:rsidR="000729A0">
        <w:t xml:space="preserve">in </w:t>
      </w:r>
      <w:r>
        <w:t xml:space="preserve">watershed P budgets.  Researchers in the U.S. Great Lakes region and in Europe have identified significant basin-scale P loading and eutrophication impacts to </w:t>
      </w:r>
      <w:r w:rsidR="00542965">
        <w:t xml:space="preserve">from tile </w:t>
      </w:r>
      <w:proofErr w:type="spellStart"/>
      <w:r w:rsidR="00542965">
        <w:t>drain</w:t>
      </w:r>
      <w:r w:rsidR="000729A0">
        <w:t>flow</w:t>
      </w:r>
      <w:proofErr w:type="spellEnd"/>
      <w:r>
        <w:t>.</w:t>
      </w:r>
    </w:p>
    <w:p w14:paraId="0C9CAFE1" w14:textId="77777777" w:rsidR="002327A0" w:rsidRDefault="002327A0" w:rsidP="002327A0">
      <w:pPr>
        <w:autoSpaceDE w:val="0"/>
        <w:autoSpaceDN w:val="0"/>
        <w:adjustRightInd w:val="0"/>
      </w:pPr>
    </w:p>
    <w:p w14:paraId="7213EFFA" w14:textId="77777777" w:rsidR="004547D8" w:rsidRDefault="004547D8" w:rsidP="003E0A7C">
      <w:pPr>
        <w:pStyle w:val="Heading2"/>
      </w:pPr>
      <w:r>
        <w:t>Factors controlling P losses in drainage water</w:t>
      </w:r>
    </w:p>
    <w:p w14:paraId="01EA2E3A" w14:textId="296CE8ED" w:rsidR="004547D8" w:rsidRDefault="004547D8" w:rsidP="00D53630">
      <w:r>
        <w:t xml:space="preserve">Numerous factors have been identified that </w:t>
      </w:r>
      <w:r w:rsidR="00507389">
        <w:t xml:space="preserve">may </w:t>
      </w:r>
      <w:r>
        <w:t xml:space="preserve">influence P </w:t>
      </w:r>
      <w:r w:rsidR="00507389">
        <w:t xml:space="preserve">concentrations and loads </w:t>
      </w:r>
      <w:r>
        <w:t xml:space="preserve">in tile </w:t>
      </w:r>
      <w:proofErr w:type="spellStart"/>
      <w:r>
        <w:t>drain</w:t>
      </w:r>
      <w:r w:rsidR="00507389">
        <w:t>flow</w:t>
      </w:r>
      <w:proofErr w:type="spellEnd"/>
      <w:r>
        <w:t>, including soil characteristics, drainage system design, management practices, and climate/hydrology. The most important of these are discussed below.</w:t>
      </w:r>
    </w:p>
    <w:p w14:paraId="0FFC29D6" w14:textId="77777777" w:rsidR="003E0A7C" w:rsidRPr="00CA58F4" w:rsidRDefault="003E0A7C" w:rsidP="003E0A7C"/>
    <w:p w14:paraId="49E78538" w14:textId="77777777" w:rsidR="00D53630" w:rsidRDefault="00005195" w:rsidP="00D53630">
      <w:pPr>
        <w:pStyle w:val="ListParagraph"/>
        <w:numPr>
          <w:ilvl w:val="0"/>
          <w:numId w:val="9"/>
        </w:numPr>
      </w:pPr>
      <w:r w:rsidRPr="00D53630">
        <w:rPr>
          <w:b/>
        </w:rPr>
        <w:t>Preferential flow:</w:t>
      </w:r>
      <w:r>
        <w:t xml:space="preserve">  Based on extensive research findings, preferential flow through soil cracks or macropores connecting the soil surface with tile drains is probably the most important influence on P load</w:t>
      </w:r>
      <w:r w:rsidR="00507389">
        <w:t xml:space="preserve">s from tile </w:t>
      </w:r>
      <w:proofErr w:type="spellStart"/>
      <w:r w:rsidR="00507389">
        <w:t>drainflow</w:t>
      </w:r>
      <w:proofErr w:type="spellEnd"/>
      <w:r>
        <w:t xml:space="preserve">. Preferential flow can lead to rapid </w:t>
      </w:r>
      <w:r>
        <w:lastRenderedPageBreak/>
        <w:t xml:space="preserve">transport of </w:t>
      </w:r>
      <w:r w:rsidR="00507389">
        <w:t xml:space="preserve">sediment and </w:t>
      </w:r>
      <w:r w:rsidRPr="00684D92">
        <w:t xml:space="preserve">surface-applied </w:t>
      </w:r>
      <w:r w:rsidR="00D53630">
        <w:t>materials</w:t>
      </w:r>
      <w:r w:rsidR="00507389" w:rsidRPr="00684D92">
        <w:t xml:space="preserve"> </w:t>
      </w:r>
      <w:r w:rsidRPr="00684D92">
        <w:t xml:space="preserve">to the </w:t>
      </w:r>
      <w:r w:rsidR="005E2986">
        <w:t>tile</w:t>
      </w:r>
      <w:r>
        <w:t xml:space="preserve"> system, bypassing the </w:t>
      </w:r>
      <w:r w:rsidR="00507389">
        <w:t xml:space="preserve">filtering and </w:t>
      </w:r>
      <w:r>
        <w:t xml:space="preserve">buffering capacity of the soil matrix. Where conditions promote significant preferential flow, mass losses of sediment, </w:t>
      </w:r>
      <w:r w:rsidR="005E2986">
        <w:t xml:space="preserve">and </w:t>
      </w:r>
      <w:r>
        <w:t xml:space="preserve">particulate </w:t>
      </w:r>
      <w:r w:rsidR="005E2986">
        <w:t xml:space="preserve">and dissolved </w:t>
      </w:r>
      <w:r>
        <w:t xml:space="preserve">P can be comparable to losses in surface runoff. </w:t>
      </w:r>
    </w:p>
    <w:p w14:paraId="02B3360D" w14:textId="77777777" w:rsidR="00D53630" w:rsidRDefault="00D53630" w:rsidP="00D53630">
      <w:pPr>
        <w:pStyle w:val="ListParagraph"/>
      </w:pPr>
    </w:p>
    <w:p w14:paraId="23822838" w14:textId="51EE970D" w:rsidR="00D53630" w:rsidRDefault="00005195" w:rsidP="00D53630">
      <w:pPr>
        <w:pStyle w:val="ListParagraph"/>
        <w:numPr>
          <w:ilvl w:val="1"/>
          <w:numId w:val="9"/>
        </w:numPr>
      </w:pPr>
      <w:r>
        <w:t xml:space="preserve">Many researchers have concluded that the presence of high levels of sediment and particulate P in tile drainage water and the rapid appearance of surface applied nutrients in tile discharge indicates </w:t>
      </w:r>
      <w:r w:rsidRPr="00482BBF">
        <w:t>the delivery of particulates through preferential flow channels</w:t>
      </w:r>
      <w:r>
        <w:t xml:space="preserve"> not filtered through the soil matrix</w:t>
      </w:r>
      <w:r w:rsidR="00D53630">
        <w:t>.</w:t>
      </w:r>
    </w:p>
    <w:p w14:paraId="4A192400" w14:textId="77777777" w:rsidR="00D53630" w:rsidRDefault="00D53630" w:rsidP="00D53630">
      <w:pPr>
        <w:pStyle w:val="ListParagraph"/>
      </w:pPr>
    </w:p>
    <w:p w14:paraId="6CEF397E" w14:textId="1589289B" w:rsidR="00005195" w:rsidRDefault="00005195" w:rsidP="00D53630">
      <w:pPr>
        <w:pStyle w:val="ListParagraph"/>
        <w:numPr>
          <w:ilvl w:val="0"/>
          <w:numId w:val="15"/>
        </w:numPr>
      </w:pPr>
      <w:r>
        <w:t xml:space="preserve">Certain soil and crop management </w:t>
      </w:r>
      <w:r w:rsidRPr="003B2D3E">
        <w:t>practices may favor</w:t>
      </w:r>
      <w:r>
        <w:t xml:space="preserve"> or reduce crack</w:t>
      </w:r>
      <w:r w:rsidR="00C26B1B">
        <w:t xml:space="preserve"> and macropore </w:t>
      </w:r>
      <w:r>
        <w:t xml:space="preserve">formation. For </w:t>
      </w:r>
      <w:r w:rsidRPr="003B2D3E">
        <w:t>example,</w:t>
      </w:r>
      <w:r w:rsidR="00C7163A">
        <w:t xml:space="preserve"> clay soils are more prone to cracking than are coarse-textured soils. T</w:t>
      </w:r>
      <w:r w:rsidRPr="003B2D3E">
        <w:t>illage destroys cr</w:t>
      </w:r>
      <w:r>
        <w:t xml:space="preserve">acks at the soil surface, while </w:t>
      </w:r>
      <w:r w:rsidRPr="003B2D3E">
        <w:t xml:space="preserve">no-till </w:t>
      </w:r>
      <w:r>
        <w:t xml:space="preserve">or long-term perennial grass </w:t>
      </w:r>
      <w:r w:rsidR="00C26B1B">
        <w:t>allows macropores to persist due to the lack of soil disturbance.</w:t>
      </w:r>
    </w:p>
    <w:p w14:paraId="307D81FF" w14:textId="77777777" w:rsidR="0030746D" w:rsidRDefault="0030746D" w:rsidP="0030746D"/>
    <w:p w14:paraId="7EE7225F" w14:textId="1D85C9FB" w:rsidR="00BA12BD" w:rsidRDefault="003E0A7C" w:rsidP="00D53630">
      <w:pPr>
        <w:pStyle w:val="ListParagraph"/>
        <w:numPr>
          <w:ilvl w:val="0"/>
          <w:numId w:val="14"/>
        </w:numPr>
        <w:ind w:left="720"/>
      </w:pPr>
      <w:r w:rsidRPr="00D53630">
        <w:rPr>
          <w:b/>
        </w:rPr>
        <w:t>Drainage system design</w:t>
      </w:r>
      <w:r>
        <w:t>:  The design of the drainage system itself – primarily the depth and spacing of drain lines – influences water and nutrient losses</w:t>
      </w:r>
      <w:r w:rsidR="005D7D71">
        <w:t xml:space="preserve">: </w:t>
      </w:r>
    </w:p>
    <w:p w14:paraId="13CB6382" w14:textId="67449082" w:rsidR="00BA12BD" w:rsidRDefault="003E0A7C" w:rsidP="00D53630">
      <w:pPr>
        <w:pStyle w:val="ListParagraph"/>
        <w:numPr>
          <w:ilvl w:val="1"/>
          <w:numId w:val="14"/>
        </w:numPr>
      </w:pPr>
      <w:r>
        <w:t xml:space="preserve">At the same spacing, shallower drains will yield greater P concentrations than deeper drains with more soil cover. However, deeper drains generally export more water, so </w:t>
      </w:r>
      <w:r w:rsidR="00BA12BD">
        <w:t xml:space="preserve">the total amount of </w:t>
      </w:r>
      <w:r>
        <w:t>P export</w:t>
      </w:r>
      <w:r w:rsidR="00BA12BD">
        <w:t>ed</w:t>
      </w:r>
      <w:r>
        <w:t xml:space="preserve"> may be greater</w:t>
      </w:r>
      <w:r w:rsidR="00BA12BD">
        <w:t xml:space="preserve"> from deeper drains</w:t>
      </w:r>
      <w:r>
        <w:t xml:space="preserve">.  </w:t>
      </w:r>
    </w:p>
    <w:p w14:paraId="52A6F8C6" w14:textId="77777777" w:rsidR="00D53630" w:rsidRDefault="00D53630" w:rsidP="00D53630">
      <w:pPr>
        <w:pStyle w:val="ListParagraph"/>
        <w:ind w:left="1365"/>
      </w:pPr>
    </w:p>
    <w:p w14:paraId="59F0EAC7" w14:textId="57C9BE55" w:rsidR="00005195" w:rsidRDefault="003E0A7C" w:rsidP="00D53630">
      <w:pPr>
        <w:pStyle w:val="ListParagraph"/>
        <w:numPr>
          <w:ilvl w:val="1"/>
          <w:numId w:val="14"/>
        </w:numPr>
      </w:pPr>
      <w:r>
        <w:t>In general, the</w:t>
      </w:r>
      <w:r w:rsidR="00BA12BD">
        <w:t xml:space="preserve"> more</w:t>
      </w:r>
      <w:r>
        <w:t xml:space="preserve"> close</w:t>
      </w:r>
      <w:r w:rsidR="00BA12BD">
        <w:t>ly spaced</w:t>
      </w:r>
      <w:r>
        <w:t xml:space="preserve"> the drains, the greater the P loss</w:t>
      </w:r>
      <w:r w:rsidR="00C7163A">
        <w:t>. A Quebec study reported that for every 5m increase in drain spacing, total P loads in subsurface drainage decreased by 6 – 20%, depending on soil type.</w:t>
      </w:r>
      <w:r>
        <w:t xml:space="preserve"> </w:t>
      </w:r>
    </w:p>
    <w:p w14:paraId="0A6BB7A7" w14:textId="77777777" w:rsidR="0030746D" w:rsidRDefault="0030746D" w:rsidP="0030746D">
      <w:pPr>
        <w:pStyle w:val="ListParagraph"/>
      </w:pPr>
    </w:p>
    <w:p w14:paraId="61712F99" w14:textId="16142F02" w:rsidR="00B608D8" w:rsidRPr="00D53630" w:rsidRDefault="00E063E4" w:rsidP="00D53630">
      <w:pPr>
        <w:pStyle w:val="ListParagraph"/>
        <w:numPr>
          <w:ilvl w:val="0"/>
          <w:numId w:val="14"/>
        </w:numPr>
        <w:rPr>
          <w:color w:val="231F20"/>
        </w:rPr>
      </w:pPr>
      <w:r w:rsidRPr="00D53630">
        <w:rPr>
          <w:b/>
        </w:rPr>
        <w:t>Manure and fertilizer application</w:t>
      </w:r>
      <w:r>
        <w:t>:  The influence of land-applied P in manure</w:t>
      </w:r>
      <w:r w:rsidR="00B608D8">
        <w:t xml:space="preserve"> and/or fertilizer is complex. </w:t>
      </w:r>
      <w:r w:rsidR="00BA12BD" w:rsidRPr="00D53630">
        <w:rPr>
          <w:color w:val="231F20"/>
        </w:rPr>
        <w:t>Applications to soils prone to preferential flow, close in time to storm events, or at rates in excess of crop need can lead to significant P losses. Specifically:</w:t>
      </w:r>
    </w:p>
    <w:p w14:paraId="4E3BE7AF" w14:textId="1F5C2E7B" w:rsidR="00B608D8" w:rsidRPr="005D7D71" w:rsidRDefault="00B608D8" w:rsidP="00D53630">
      <w:pPr>
        <w:pStyle w:val="ListParagraph"/>
        <w:numPr>
          <w:ilvl w:val="1"/>
          <w:numId w:val="14"/>
        </w:numPr>
        <w:rPr>
          <w:color w:val="231F20"/>
        </w:rPr>
      </w:pPr>
      <w:r w:rsidRPr="00D53630">
        <w:rPr>
          <w:color w:val="131313"/>
        </w:rPr>
        <w:t xml:space="preserve">A few studies have reported little or no effect on tile drainage P losses from manure applications, especially under dry antecedent soil conditions, appropriate application rates, and </w:t>
      </w:r>
      <w:r w:rsidR="00BA12BD" w:rsidRPr="00D53630">
        <w:rPr>
          <w:color w:val="131313"/>
        </w:rPr>
        <w:t xml:space="preserve">significant </w:t>
      </w:r>
      <w:r w:rsidRPr="00D53630">
        <w:rPr>
          <w:color w:val="131313"/>
        </w:rPr>
        <w:t>elapsed time between application and rainfall</w:t>
      </w:r>
      <w:r w:rsidRPr="005D7D71">
        <w:rPr>
          <w:color w:val="131313"/>
        </w:rPr>
        <w:t xml:space="preserve">. </w:t>
      </w:r>
    </w:p>
    <w:p w14:paraId="30A266BF" w14:textId="77777777" w:rsidR="005D7D71" w:rsidRPr="005D7D71" w:rsidRDefault="005D7D71" w:rsidP="005D7D71">
      <w:pPr>
        <w:pStyle w:val="ListParagraph"/>
        <w:ind w:left="1365"/>
        <w:rPr>
          <w:color w:val="231F20"/>
        </w:rPr>
      </w:pPr>
    </w:p>
    <w:p w14:paraId="6B33FC03" w14:textId="08DCCC4C" w:rsidR="00B608D8" w:rsidRDefault="00B608D8" w:rsidP="005D7D71">
      <w:pPr>
        <w:pStyle w:val="ListParagraph"/>
        <w:numPr>
          <w:ilvl w:val="1"/>
          <w:numId w:val="14"/>
        </w:numPr>
        <w:rPr>
          <w:color w:val="231F20"/>
        </w:rPr>
      </w:pPr>
      <w:r>
        <w:t>In contrast, many researchers have observed significant and rapid effects on P loss in tile drainage from manure applications</w:t>
      </w:r>
      <w:r w:rsidR="00292A38">
        <w:t>, especially liquid manure</w:t>
      </w:r>
      <w:r>
        <w:t>. In New York,</w:t>
      </w:r>
      <w:r w:rsidR="00292A38">
        <w:t xml:space="preserve"> for example,</w:t>
      </w:r>
      <w:r>
        <w:t xml:space="preserve"> soluble P</w:t>
      </w:r>
      <w:r w:rsidRPr="005D7D71">
        <w:rPr>
          <w:rFonts w:eastAsia="Times-Italic"/>
          <w:iCs/>
          <w:color w:val="231F20"/>
        </w:rPr>
        <w:t xml:space="preserve"> concentrations in tile </w:t>
      </w:r>
      <w:r w:rsidR="00292A38" w:rsidRPr="005D7D71">
        <w:rPr>
          <w:rFonts w:eastAsia="Times-Italic"/>
          <w:iCs/>
          <w:color w:val="231F20"/>
        </w:rPr>
        <w:t>water</w:t>
      </w:r>
      <w:r w:rsidRPr="005D7D71">
        <w:rPr>
          <w:rFonts w:eastAsia="Times-Italic"/>
          <w:iCs/>
          <w:color w:val="231F20"/>
        </w:rPr>
        <w:t xml:space="preserve"> peaked at 1.17 mg/L</w:t>
      </w:r>
      <w:r>
        <w:t xml:space="preserve"> immediately</w:t>
      </w:r>
      <w:r w:rsidR="00292A38">
        <w:t xml:space="preserve"> following manure application. </w:t>
      </w:r>
      <w:r w:rsidR="00BA12BD" w:rsidRPr="005D7D71">
        <w:rPr>
          <w:color w:val="231F20"/>
        </w:rPr>
        <w:t xml:space="preserve">Further, P </w:t>
      </w:r>
      <w:r w:rsidRPr="005D7D71">
        <w:rPr>
          <w:color w:val="231F20"/>
        </w:rPr>
        <w:t>concentration</w:t>
      </w:r>
      <w:r w:rsidR="00BA12BD" w:rsidRPr="005D7D71">
        <w:rPr>
          <w:color w:val="231F20"/>
        </w:rPr>
        <w:t>s</w:t>
      </w:r>
      <w:r w:rsidRPr="005D7D71">
        <w:rPr>
          <w:color w:val="231F20"/>
        </w:rPr>
        <w:t xml:space="preserve"> peak</w:t>
      </w:r>
      <w:r w:rsidR="00BA12BD" w:rsidRPr="005D7D71">
        <w:rPr>
          <w:color w:val="231F20"/>
        </w:rPr>
        <w:t xml:space="preserve">ed </w:t>
      </w:r>
      <w:r w:rsidRPr="005D7D71">
        <w:rPr>
          <w:color w:val="231F20"/>
        </w:rPr>
        <w:t xml:space="preserve">before the tile </w:t>
      </w:r>
      <w:proofErr w:type="spellStart"/>
      <w:r w:rsidR="00BA12BD" w:rsidRPr="005D7D71">
        <w:rPr>
          <w:color w:val="231F20"/>
        </w:rPr>
        <w:t>drainflow</w:t>
      </w:r>
      <w:proofErr w:type="spellEnd"/>
      <w:r w:rsidR="00BA12BD" w:rsidRPr="005D7D71">
        <w:rPr>
          <w:color w:val="231F20"/>
        </w:rPr>
        <w:t xml:space="preserve"> </w:t>
      </w:r>
      <w:r w:rsidRPr="005D7D71">
        <w:rPr>
          <w:color w:val="231F20"/>
        </w:rPr>
        <w:t>peak</w:t>
      </w:r>
      <w:r w:rsidR="00BA12BD" w:rsidRPr="005D7D71">
        <w:rPr>
          <w:color w:val="231F20"/>
        </w:rPr>
        <w:t>ed</w:t>
      </w:r>
      <w:r w:rsidRPr="005D7D71">
        <w:rPr>
          <w:color w:val="231F20"/>
        </w:rPr>
        <w:t xml:space="preserve">, indicating that </w:t>
      </w:r>
      <w:r w:rsidR="00BA12BD" w:rsidRPr="005D7D71">
        <w:rPr>
          <w:color w:val="231F20"/>
        </w:rPr>
        <w:t xml:space="preserve">the manure may have been </w:t>
      </w:r>
      <w:r w:rsidRPr="005D7D71">
        <w:rPr>
          <w:color w:val="231F20"/>
        </w:rPr>
        <w:t xml:space="preserve">delivered </w:t>
      </w:r>
      <w:r w:rsidR="00BA12BD" w:rsidRPr="005D7D71">
        <w:rPr>
          <w:color w:val="231F20"/>
        </w:rPr>
        <w:t xml:space="preserve">directly </w:t>
      </w:r>
      <w:r w:rsidRPr="005D7D71">
        <w:rPr>
          <w:color w:val="231F20"/>
        </w:rPr>
        <w:t>to the tile drains.</w:t>
      </w:r>
    </w:p>
    <w:p w14:paraId="614C6894" w14:textId="77777777" w:rsidR="005D7D71" w:rsidRPr="005D7D71" w:rsidRDefault="005D7D71" w:rsidP="005D7D71">
      <w:pPr>
        <w:pStyle w:val="ListParagraph"/>
        <w:ind w:left="1365"/>
        <w:rPr>
          <w:color w:val="231F20"/>
        </w:rPr>
      </w:pPr>
    </w:p>
    <w:p w14:paraId="4457FE51" w14:textId="199621EE" w:rsidR="00292A38" w:rsidRDefault="00292A38" w:rsidP="005D7D71">
      <w:pPr>
        <w:pStyle w:val="ListParagraph"/>
        <w:numPr>
          <w:ilvl w:val="1"/>
          <w:numId w:val="14"/>
        </w:numPr>
        <w:rPr>
          <w:color w:val="231F20"/>
        </w:rPr>
      </w:pPr>
      <w:r>
        <w:t xml:space="preserve">Researchers have frequently reported high P losses in tile </w:t>
      </w:r>
      <w:proofErr w:type="spellStart"/>
      <w:r w:rsidR="00BA12BD">
        <w:t>drainflow</w:t>
      </w:r>
      <w:proofErr w:type="spellEnd"/>
      <w:r w:rsidR="00BA12BD">
        <w:t xml:space="preserve"> </w:t>
      </w:r>
      <w:r>
        <w:t>from fields that have received long-</w:t>
      </w:r>
      <w:r w:rsidRPr="005D7D71">
        <w:rPr>
          <w:color w:val="231F20"/>
        </w:rPr>
        <w:t>term manure applications, particularly at excessive rates.</w:t>
      </w:r>
    </w:p>
    <w:p w14:paraId="2FA06248" w14:textId="77777777" w:rsidR="005D7D71" w:rsidRPr="005D7D71" w:rsidRDefault="005D7D71" w:rsidP="005D7D71">
      <w:pPr>
        <w:pStyle w:val="ListParagraph"/>
        <w:ind w:left="1365"/>
        <w:rPr>
          <w:color w:val="231F20"/>
        </w:rPr>
      </w:pPr>
    </w:p>
    <w:p w14:paraId="7EC453BF" w14:textId="0261362A" w:rsidR="00292A38" w:rsidRPr="005D7D71" w:rsidRDefault="00292A38" w:rsidP="005D7D71">
      <w:pPr>
        <w:pStyle w:val="ListParagraph"/>
        <w:numPr>
          <w:ilvl w:val="1"/>
          <w:numId w:val="14"/>
        </w:numPr>
        <w:rPr>
          <w:color w:val="231F20"/>
        </w:rPr>
      </w:pPr>
      <w:r>
        <w:lastRenderedPageBreak/>
        <w:t xml:space="preserve">Application of inorganic P fertilizers – </w:t>
      </w:r>
      <w:r w:rsidR="00BA12BD">
        <w:t xml:space="preserve">particularly </w:t>
      </w:r>
      <w:r>
        <w:t xml:space="preserve">at high rates and at times outside the growing season or under wet conditions – has been reported to affect P transport in </w:t>
      </w:r>
      <w:r w:rsidR="00BA12BD">
        <w:t xml:space="preserve">tile </w:t>
      </w:r>
      <w:proofErr w:type="spellStart"/>
      <w:r w:rsidR="00BA12BD">
        <w:t>drain</w:t>
      </w:r>
      <w:r>
        <w:t>flow</w:t>
      </w:r>
      <w:proofErr w:type="spellEnd"/>
      <w:r>
        <w:t>, especially dissolved P.</w:t>
      </w:r>
    </w:p>
    <w:p w14:paraId="36E72E30" w14:textId="77777777" w:rsidR="005D7D71" w:rsidRDefault="005D7D71" w:rsidP="00292A38">
      <w:pPr>
        <w:ind w:left="720"/>
        <w:rPr>
          <w:color w:val="231F20"/>
        </w:rPr>
      </w:pPr>
    </w:p>
    <w:p w14:paraId="4CCDBCEC" w14:textId="0252955D" w:rsidR="00292A38" w:rsidRPr="00292A38" w:rsidRDefault="00292A38" w:rsidP="00292A38">
      <w:pPr>
        <w:ind w:left="720"/>
        <w:rPr>
          <w:color w:val="231F20"/>
        </w:rPr>
      </w:pPr>
      <w:r>
        <w:rPr>
          <w:color w:val="231F20"/>
        </w:rPr>
        <w:t xml:space="preserve">The overall consensus of the literature is that manure and fertilizer can be applied without major increases in P loss in tile drainage, but that soil conditions, timing, and rate are important. </w:t>
      </w:r>
    </w:p>
    <w:p w14:paraId="0BD5915D" w14:textId="77777777" w:rsidR="004547D8" w:rsidRDefault="004547D8"/>
    <w:p w14:paraId="1B365848" w14:textId="659A5DDA" w:rsidR="00B23CC3" w:rsidRDefault="0029593A" w:rsidP="00B23CC3">
      <w:pPr>
        <w:pStyle w:val="ListParagraph"/>
        <w:numPr>
          <w:ilvl w:val="0"/>
          <w:numId w:val="11"/>
        </w:numPr>
      </w:pPr>
      <w:r w:rsidRPr="00B23CC3">
        <w:rPr>
          <w:b/>
        </w:rPr>
        <w:t>Cropping system</w:t>
      </w:r>
      <w:r>
        <w:t xml:space="preserve">:  </w:t>
      </w:r>
      <w:r w:rsidR="00B23CC3">
        <w:t xml:space="preserve">The specific influence of crop and cropping system on losses of P in tile </w:t>
      </w:r>
      <w:proofErr w:type="spellStart"/>
      <w:r w:rsidR="00B23CC3">
        <w:t>drain</w:t>
      </w:r>
      <w:r w:rsidR="00BA12BD">
        <w:t>flow</w:t>
      </w:r>
      <w:proofErr w:type="spellEnd"/>
      <w:r w:rsidR="00B23CC3">
        <w:t xml:space="preserve"> is difficult to assess because of differences in tillage, nutrient applications, and other factors among cropping systems. In very general terms, it seems that greater crop cover leads to lower P losses; for example, losses from corn tend to exceed losses from soybeans or small grains. </w:t>
      </w:r>
      <w:r w:rsidR="00BA12BD">
        <w:t>M</w:t>
      </w:r>
      <w:r w:rsidR="00B23CC3">
        <w:t xml:space="preserve">ost of the differences in P loss in tile </w:t>
      </w:r>
      <w:proofErr w:type="spellStart"/>
      <w:r w:rsidR="00B23CC3">
        <w:t>drain</w:t>
      </w:r>
      <w:r w:rsidR="00BA12BD">
        <w:t>flow</w:t>
      </w:r>
      <w:proofErr w:type="spellEnd"/>
      <w:r w:rsidR="00B23CC3">
        <w:t xml:space="preserve"> reported by crop or cropping system</w:t>
      </w:r>
      <w:r w:rsidR="00BA12BD">
        <w:t>, however,</w:t>
      </w:r>
      <w:r w:rsidR="00B23CC3">
        <w:t xml:space="preserve"> are probably the result of differences in the level of P inputs and the tillage practices associated with those crops, rather than the</w:t>
      </w:r>
      <w:r w:rsidR="007B3A88">
        <w:t xml:space="preserve"> influence of the</w:t>
      </w:r>
      <w:r w:rsidR="00B23CC3">
        <w:t xml:space="preserve"> crops themselves. </w:t>
      </w:r>
    </w:p>
    <w:p w14:paraId="0EE57E2D" w14:textId="77777777" w:rsidR="00B23CC3" w:rsidRDefault="00B23CC3" w:rsidP="00B23CC3"/>
    <w:p w14:paraId="15264AC8" w14:textId="0A5DDAF5" w:rsidR="003E0A7C" w:rsidRDefault="00AF7059" w:rsidP="0029593A">
      <w:pPr>
        <w:pStyle w:val="ListParagraph"/>
        <w:numPr>
          <w:ilvl w:val="0"/>
          <w:numId w:val="10"/>
        </w:numPr>
      </w:pPr>
      <w:r w:rsidRPr="00AF7059">
        <w:rPr>
          <w:b/>
        </w:rPr>
        <w:t>Tillage</w:t>
      </w:r>
      <w:r>
        <w:t xml:space="preserve">:  </w:t>
      </w:r>
      <w:r w:rsidRPr="004473B9">
        <w:t>T</w:t>
      </w:r>
      <w:r>
        <w:t xml:space="preserve">here is broad consensus in the literature that subsurface P transport is greater under reduced tillage and no-till systems compared with conventional tillage due to a greater probability of preferential flow, coupled with stratification of P in soils </w:t>
      </w:r>
      <w:r w:rsidR="00BA12BD">
        <w:t>as a result of</w:t>
      </w:r>
      <w:r>
        <w:t xml:space="preserve"> surface application of nutrients. Tillage may break up macropores or soil cracks, thereby disrupting preferential flow pathways. Reduced tillage </w:t>
      </w:r>
      <w:r w:rsidR="00BA12BD">
        <w:t>has also been observed to increase the</w:t>
      </w:r>
      <w:r>
        <w:t xml:space="preserve"> infiltrati</w:t>
      </w:r>
      <w:r w:rsidR="00BA12BD">
        <w:t xml:space="preserve">ve </w:t>
      </w:r>
      <w:r>
        <w:t>and holding capacity</w:t>
      </w:r>
      <w:r w:rsidR="00BA12BD">
        <w:t xml:space="preserve"> of the soil</w:t>
      </w:r>
      <w:r>
        <w:t xml:space="preserve">, </w:t>
      </w:r>
      <w:r w:rsidR="00BA12BD">
        <w:t xml:space="preserve">ultimately resulting in </w:t>
      </w:r>
      <w:r>
        <w:t>increas</w:t>
      </w:r>
      <w:r w:rsidR="00BA12BD">
        <w:t xml:space="preserve">ed tile </w:t>
      </w:r>
      <w:proofErr w:type="spellStart"/>
      <w:r w:rsidR="00BA12BD">
        <w:t>drain</w:t>
      </w:r>
      <w:r>
        <w:t>flows</w:t>
      </w:r>
      <w:proofErr w:type="spellEnd"/>
      <w:r>
        <w:t>. Analysis of an extensive tile load database confirmed that the practice of no-till significantly increased dissolved P loads (0.12 kg/ha/</w:t>
      </w:r>
      <w:proofErr w:type="spellStart"/>
      <w:r>
        <w:t>yr</w:t>
      </w:r>
      <w:proofErr w:type="spellEnd"/>
      <w:r>
        <w:t xml:space="preserve">) </w:t>
      </w:r>
      <w:r w:rsidR="00BA12BD">
        <w:t xml:space="preserve">in tile </w:t>
      </w:r>
      <w:proofErr w:type="spellStart"/>
      <w:r w:rsidR="00BA12BD">
        <w:t>drainflow</w:t>
      </w:r>
      <w:proofErr w:type="spellEnd"/>
      <w:r w:rsidR="00BA12BD">
        <w:t xml:space="preserve"> </w:t>
      </w:r>
      <w:r>
        <w:t>compared to conventional tillage (0.04 kg/ha/</w:t>
      </w:r>
      <w:proofErr w:type="spellStart"/>
      <w:r>
        <w:t>yr</w:t>
      </w:r>
      <w:proofErr w:type="spellEnd"/>
      <w:r>
        <w:t xml:space="preserve">) </w:t>
      </w:r>
    </w:p>
    <w:p w14:paraId="790FAA9A" w14:textId="77777777" w:rsidR="008F26C8" w:rsidRDefault="008F26C8" w:rsidP="008F26C8"/>
    <w:p w14:paraId="6910CEE1" w14:textId="350285F8" w:rsidR="008F26C8" w:rsidRPr="00626E7B" w:rsidRDefault="008F26C8" w:rsidP="008F26C8">
      <w:pPr>
        <w:pStyle w:val="ListParagraph"/>
        <w:numPr>
          <w:ilvl w:val="0"/>
          <w:numId w:val="10"/>
        </w:numPr>
        <w:autoSpaceDE w:val="0"/>
        <w:autoSpaceDN w:val="0"/>
        <w:adjustRightInd w:val="0"/>
      </w:pPr>
      <w:r w:rsidRPr="008F26C8">
        <w:rPr>
          <w:b/>
        </w:rPr>
        <w:t xml:space="preserve">Soil test P:  </w:t>
      </w:r>
      <w:r>
        <w:t xml:space="preserve">Although research results are </w:t>
      </w:r>
      <w:r w:rsidR="00D86248">
        <w:t>variable</w:t>
      </w:r>
      <w:r>
        <w:t xml:space="preserve">, it has been widely observed that elevated levels of soil test P </w:t>
      </w:r>
      <w:r w:rsidR="00A00DD1">
        <w:t xml:space="preserve">or soil P saturation </w:t>
      </w:r>
      <w:r>
        <w:t>(e.g., from long-term over</w:t>
      </w:r>
      <w:r w:rsidR="00BA12BD">
        <w:t>-</w:t>
      </w:r>
      <w:r>
        <w:t xml:space="preserve">application of manure and/or fertilizer) lead to greater concentrations of P in </w:t>
      </w:r>
      <w:r w:rsidR="00BA12BD">
        <w:t>tile</w:t>
      </w:r>
      <w:r>
        <w:t xml:space="preserve"> </w:t>
      </w:r>
      <w:proofErr w:type="spellStart"/>
      <w:r>
        <w:t>drain</w:t>
      </w:r>
      <w:r w:rsidR="00BA12BD">
        <w:t>flow</w:t>
      </w:r>
      <w:proofErr w:type="spellEnd"/>
      <w:r w:rsidR="00A00DD1">
        <w:t>. A soil test P</w:t>
      </w:r>
      <w:r>
        <w:t xml:space="preserve"> threshold (i.e., “change point”) is believed to exist, above which a unit increase in soil P results in higher P concentration and loss in </w:t>
      </w:r>
      <w:proofErr w:type="spellStart"/>
      <w:r>
        <w:t>drain</w:t>
      </w:r>
      <w:r w:rsidR="00BA12BD">
        <w:t>flow</w:t>
      </w:r>
      <w:proofErr w:type="spellEnd"/>
      <w:r w:rsidR="00BA12BD">
        <w:t>\</w:t>
      </w:r>
      <w:r>
        <w:t xml:space="preserve">; however there is no widespread agreement on the specific value for the threshold, which is likely to </w:t>
      </w:r>
      <w:r w:rsidR="00D86248">
        <w:t xml:space="preserve">differ </w:t>
      </w:r>
      <w:r w:rsidR="00BA12BD">
        <w:t xml:space="preserve">across </w:t>
      </w:r>
      <w:r w:rsidR="00D86248">
        <w:t>soil</w:t>
      </w:r>
      <w:r w:rsidR="00BA12BD">
        <w:t xml:space="preserve"> type</w:t>
      </w:r>
      <w:r>
        <w:t>s.</w:t>
      </w:r>
      <w:r w:rsidR="00E11EB5">
        <w:t xml:space="preserve"> Work in Quebec has shown that the highest P levels </w:t>
      </w:r>
      <w:r w:rsidR="00BA12BD">
        <w:t xml:space="preserve">tile </w:t>
      </w:r>
      <w:proofErr w:type="spellStart"/>
      <w:r w:rsidR="00BA12BD">
        <w:t>drainflow</w:t>
      </w:r>
      <w:proofErr w:type="spellEnd"/>
      <w:r w:rsidR="00BA12BD">
        <w:t xml:space="preserve"> </w:t>
      </w:r>
      <w:r w:rsidR="00E11EB5">
        <w:t xml:space="preserve">tend to be observed in soils with the highest clay content, the highest soil test P/water-extractable </w:t>
      </w:r>
      <w:proofErr w:type="gramStart"/>
      <w:r w:rsidR="00E11EB5">
        <w:t>P,</w:t>
      </w:r>
      <w:proofErr w:type="gramEnd"/>
      <w:r w:rsidR="00E11EB5">
        <w:t xml:space="preserve"> and the highest level of soil P saturation.</w:t>
      </w:r>
      <w:r w:rsidR="00EC4266">
        <w:t xml:space="preserve"> However, other influences may become dominant in soils with low P saturation.</w:t>
      </w:r>
    </w:p>
    <w:p w14:paraId="44DD6E2C" w14:textId="77777777" w:rsidR="003E0A7C" w:rsidRDefault="003E0A7C"/>
    <w:p w14:paraId="7DD85F0E" w14:textId="77777777" w:rsidR="003E0A7C" w:rsidRDefault="00A049A5" w:rsidP="00EC4266">
      <w:r>
        <w:t xml:space="preserve">The factors listed above of course interact with each other.  </w:t>
      </w:r>
      <w:r w:rsidR="003E0A7C">
        <w:t>A 2015 review of U.S. tile drainage data suggested that</w:t>
      </w:r>
      <w:r w:rsidR="00D86248">
        <w:t xml:space="preserve"> in general,</w:t>
      </w:r>
      <w:r w:rsidR="003E0A7C">
        <w:t xml:space="preserve"> sites</w:t>
      </w:r>
      <w:r w:rsidR="003E0A7C" w:rsidRPr="001D20B7">
        <w:t xml:space="preserve"> prone to preferential flow, sites with high organic matter soils, and sites with historically high P applications and/or soil P concentrations are primary concerns for subsurface P leaching</w:t>
      </w:r>
      <w:r w:rsidR="003E0A7C">
        <w:t>.</w:t>
      </w:r>
    </w:p>
    <w:p w14:paraId="70C38A74" w14:textId="77777777" w:rsidR="00A049A5" w:rsidRDefault="00A049A5"/>
    <w:p w14:paraId="18A37369" w14:textId="08E7C557" w:rsidR="00A049A5" w:rsidRDefault="00A049A5" w:rsidP="00A049A5">
      <w:pPr>
        <w:pStyle w:val="Heading2"/>
      </w:pPr>
      <w:r>
        <w:lastRenderedPageBreak/>
        <w:t xml:space="preserve">Practices to reduce P loads in tile </w:t>
      </w:r>
      <w:proofErr w:type="spellStart"/>
      <w:r>
        <w:t>drain</w:t>
      </w:r>
      <w:r w:rsidR="00BA12BD">
        <w:t>flows</w:t>
      </w:r>
      <w:proofErr w:type="spellEnd"/>
    </w:p>
    <w:p w14:paraId="518F52F1" w14:textId="558B9E8F" w:rsidR="00A049A5" w:rsidRDefault="00B711FB" w:rsidP="00F2632D">
      <w:r>
        <w:t xml:space="preserve">Numerous researchers have proposed management measures to reduce P loads delivered by subsurface drainage, starting with fundamental nutrient management – apply manure and fertilizers at the right rate, the right location, and the right time (e.g., not when tile lines are flowing). </w:t>
      </w:r>
      <w:r w:rsidR="00B33E85">
        <w:t xml:space="preserve">Other practices have been proposed to </w:t>
      </w:r>
      <w:r w:rsidR="00F30C00">
        <w:t>specifically address tile drainage</w:t>
      </w:r>
      <w:r w:rsidR="00F2632D">
        <w:t>:</w:t>
      </w:r>
    </w:p>
    <w:p w14:paraId="026DD28D" w14:textId="77777777" w:rsidR="00B33E85" w:rsidRDefault="00B33E85" w:rsidP="00B33E85"/>
    <w:p w14:paraId="4A332D62" w14:textId="684EC709" w:rsidR="00B33E85" w:rsidRDefault="00B33E85" w:rsidP="00F2632D">
      <w:pPr>
        <w:pStyle w:val="ListParagraph"/>
        <w:numPr>
          <w:ilvl w:val="0"/>
          <w:numId w:val="14"/>
        </w:numPr>
      </w:pPr>
      <w:r w:rsidRPr="00F2632D">
        <w:rPr>
          <w:b/>
        </w:rPr>
        <w:t xml:space="preserve">Drainage water management:  </w:t>
      </w:r>
      <w:r>
        <w:t xml:space="preserve">A variety of practices have been proposed that allow landowners to adjust the level to which the water table in a </w:t>
      </w:r>
      <w:r w:rsidR="00BA12BD">
        <w:t xml:space="preserve">tile </w:t>
      </w:r>
      <w:r>
        <w:t xml:space="preserve">drained field is allowed to rise; this is variously called drainage water management (DWM), controlled drainage (CTD), or conservation drainage. In practice, DWM/CTD uses a water control structure near the outlet of a drain to adjust the effective outlet </w:t>
      </w:r>
      <w:r w:rsidR="00F85E2F">
        <w:t xml:space="preserve">elevation </w:t>
      </w:r>
      <w:r>
        <w:t>to various depths. By adjusting the outlet elevation, the farmer can change the functioning of the drainage system throughout the year, lowering the drain so that water can drain freely during field operations, raising the water table after planting to increase water available for use of crops during the growing season, and raising again after harvest to limit drainage outflow during the non-growing season</w:t>
      </w:r>
    </w:p>
    <w:p w14:paraId="2860F15B" w14:textId="77777777" w:rsidR="00B33E85" w:rsidRDefault="00B33E85" w:rsidP="00B33E85">
      <w:pPr>
        <w:ind w:left="720"/>
        <w:rPr>
          <w:color w:val="231F20"/>
        </w:rPr>
      </w:pPr>
    </w:p>
    <w:p w14:paraId="2A17F7FE" w14:textId="647004E0" w:rsidR="00B33E85" w:rsidRPr="00B33E85" w:rsidRDefault="00B33E85" w:rsidP="00B33E85">
      <w:pPr>
        <w:ind w:left="720"/>
        <w:rPr>
          <w:b/>
        </w:rPr>
      </w:pPr>
      <w:r w:rsidRPr="00B33E85">
        <w:rPr>
          <w:color w:val="231F20"/>
        </w:rPr>
        <w:t xml:space="preserve">While there is ample evidence that </w:t>
      </w:r>
      <w:r>
        <w:t>DWM/CTD</w:t>
      </w:r>
      <w:r w:rsidRPr="00B33E85">
        <w:rPr>
          <w:color w:val="231F20"/>
        </w:rPr>
        <w:t xml:space="preserve"> can reduce annual </w:t>
      </w:r>
      <w:r w:rsidR="00F85E2F">
        <w:rPr>
          <w:color w:val="231F20"/>
        </w:rPr>
        <w:t xml:space="preserve">volume of tile </w:t>
      </w:r>
      <w:proofErr w:type="spellStart"/>
      <w:r w:rsidR="00F85E2F">
        <w:rPr>
          <w:color w:val="231F20"/>
        </w:rPr>
        <w:t>drainflow</w:t>
      </w:r>
      <w:proofErr w:type="spellEnd"/>
      <w:r w:rsidRPr="00B33E85">
        <w:rPr>
          <w:color w:val="231F20"/>
        </w:rPr>
        <w:t xml:space="preserve"> (with consequent effects on constituent loads) and </w:t>
      </w:r>
      <w:r w:rsidR="00EF4181">
        <w:rPr>
          <w:color w:val="231F20"/>
        </w:rPr>
        <w:t xml:space="preserve">significantly reduce </w:t>
      </w:r>
      <w:r w:rsidRPr="00B33E85">
        <w:rPr>
          <w:color w:val="231F20"/>
        </w:rPr>
        <w:t xml:space="preserve">concentrations of </w:t>
      </w:r>
      <w:r w:rsidR="00F85E2F" w:rsidRPr="00B33E85">
        <w:rPr>
          <w:color w:val="231F20"/>
        </w:rPr>
        <w:t>nitrate</w:t>
      </w:r>
      <w:r w:rsidR="00F85E2F">
        <w:rPr>
          <w:color w:val="231F20"/>
        </w:rPr>
        <w:t>-</w:t>
      </w:r>
      <w:r w:rsidRPr="00B33E85">
        <w:rPr>
          <w:color w:val="231F20"/>
        </w:rPr>
        <w:t xml:space="preserve">N in drainage water, research evidence for the effectiveness of </w:t>
      </w:r>
      <w:r>
        <w:t>DWM/CTD</w:t>
      </w:r>
      <w:r w:rsidRPr="00B33E85">
        <w:rPr>
          <w:color w:val="231F20"/>
        </w:rPr>
        <w:t xml:space="preserve"> in controlling P losses is conflicting.</w:t>
      </w:r>
    </w:p>
    <w:p w14:paraId="74918D22" w14:textId="3877F9F7" w:rsidR="00B33E85" w:rsidRPr="00F2632D" w:rsidRDefault="00B33E85" w:rsidP="00F2632D">
      <w:pPr>
        <w:pStyle w:val="ListParagraph"/>
        <w:numPr>
          <w:ilvl w:val="1"/>
          <w:numId w:val="14"/>
        </w:numPr>
        <w:rPr>
          <w:b/>
        </w:rPr>
      </w:pPr>
      <w:r w:rsidRPr="00ED3C3C">
        <w:t>Numer</w:t>
      </w:r>
      <w:r>
        <w:t xml:space="preserve">ous research articles report that DWM/CTD can reduce P loads in annual tile </w:t>
      </w:r>
      <w:proofErr w:type="spellStart"/>
      <w:r>
        <w:t>drain</w:t>
      </w:r>
      <w:r w:rsidR="00F85E2F">
        <w:t>flow</w:t>
      </w:r>
      <w:proofErr w:type="spellEnd"/>
      <w:r>
        <w:t xml:space="preserve">, primarily through significant reduction in </w:t>
      </w:r>
      <w:r w:rsidR="00F85E2F">
        <w:t xml:space="preserve">the total </w:t>
      </w:r>
      <w:r>
        <w:t>outflow volume.</w:t>
      </w:r>
    </w:p>
    <w:p w14:paraId="2EF65D77" w14:textId="77777777" w:rsidR="00F85E2F" w:rsidRPr="00F2632D" w:rsidRDefault="00B33E85" w:rsidP="00F2632D">
      <w:pPr>
        <w:pStyle w:val="ListParagraph"/>
        <w:numPr>
          <w:ilvl w:val="1"/>
          <w:numId w:val="14"/>
        </w:numPr>
        <w:autoSpaceDE w:val="0"/>
        <w:autoSpaceDN w:val="0"/>
        <w:adjustRightInd w:val="0"/>
      </w:pPr>
      <w:r>
        <w:t>Several researchers have</w:t>
      </w:r>
      <w:r w:rsidRPr="00F2632D">
        <w:rPr>
          <w:color w:val="231F20"/>
        </w:rPr>
        <w:t xml:space="preserve"> expressed reservations about the effectiveness of DWM/CTD for P control, pointing out that changes in redox conditions and P sorption in the soil due to altered hydrology and water table elevation from DWM/CTD may actually promote desorption and enhance mobility of dissolved P – especially in P-saturated soils – and lead to higher dissolved P concentrations in tile flow. </w:t>
      </w:r>
    </w:p>
    <w:p w14:paraId="0EE04498" w14:textId="633C89A6" w:rsidR="00B33E85" w:rsidRDefault="00B33E85" w:rsidP="00F2632D">
      <w:pPr>
        <w:pStyle w:val="ListParagraph"/>
        <w:numPr>
          <w:ilvl w:val="1"/>
          <w:numId w:val="14"/>
        </w:numPr>
        <w:autoSpaceDE w:val="0"/>
        <w:autoSpaceDN w:val="0"/>
        <w:adjustRightInd w:val="0"/>
      </w:pPr>
      <w:r w:rsidRPr="00F2632D">
        <w:rPr>
          <w:color w:val="231F20"/>
        </w:rPr>
        <w:t xml:space="preserve">Several research reports have documented increases in P concentration and load in tile </w:t>
      </w:r>
      <w:proofErr w:type="spellStart"/>
      <w:r w:rsidRPr="00F2632D">
        <w:rPr>
          <w:color w:val="231F20"/>
        </w:rPr>
        <w:t>drain</w:t>
      </w:r>
      <w:r w:rsidR="00214037" w:rsidRPr="00F2632D">
        <w:rPr>
          <w:color w:val="231F20"/>
        </w:rPr>
        <w:t>flow</w:t>
      </w:r>
      <w:proofErr w:type="spellEnd"/>
      <w:r w:rsidRPr="00F2632D">
        <w:rPr>
          <w:color w:val="231F20"/>
        </w:rPr>
        <w:t xml:space="preserve"> under DWM/CTD. Researchers in Quebec reported increased P loads in </w:t>
      </w:r>
      <w:r w:rsidR="00214037" w:rsidRPr="00F2632D">
        <w:rPr>
          <w:color w:val="231F20"/>
        </w:rPr>
        <w:t xml:space="preserve">tile </w:t>
      </w:r>
      <w:proofErr w:type="spellStart"/>
      <w:r w:rsidRPr="00F2632D">
        <w:rPr>
          <w:color w:val="231F20"/>
        </w:rPr>
        <w:t>drain</w:t>
      </w:r>
      <w:r w:rsidR="00214037" w:rsidRPr="00F2632D">
        <w:rPr>
          <w:color w:val="231F20"/>
        </w:rPr>
        <w:t>flow</w:t>
      </w:r>
      <w:proofErr w:type="spellEnd"/>
      <w:r w:rsidRPr="00F2632D">
        <w:rPr>
          <w:color w:val="231F20"/>
        </w:rPr>
        <w:t xml:space="preserve"> from DWM/CTD plots, even though total outflow volumes were reduced by 27% compared to free</w:t>
      </w:r>
      <w:r w:rsidR="00214037" w:rsidRPr="00F2632D">
        <w:rPr>
          <w:color w:val="231F20"/>
        </w:rPr>
        <w:t xml:space="preserve"> </w:t>
      </w:r>
      <w:r w:rsidRPr="00F2632D">
        <w:rPr>
          <w:color w:val="231F20"/>
        </w:rPr>
        <w:t xml:space="preserve">draining plots. </w:t>
      </w:r>
      <w:r>
        <w:t xml:space="preserve">Total and dissolved P concentrations in </w:t>
      </w:r>
      <w:proofErr w:type="spellStart"/>
      <w:r>
        <w:t>drain</w:t>
      </w:r>
      <w:r w:rsidR="00214037">
        <w:t>flow</w:t>
      </w:r>
      <w:proofErr w:type="spellEnd"/>
      <w:r w:rsidR="00214037">
        <w:t xml:space="preserve"> </w:t>
      </w:r>
      <w:r w:rsidRPr="002776DB">
        <w:t xml:space="preserve">from </w:t>
      </w:r>
      <w:r>
        <w:t>DWM/CTD</w:t>
      </w:r>
      <w:r w:rsidRPr="002776DB">
        <w:t xml:space="preserve"> plots </w:t>
      </w:r>
      <w:r w:rsidR="00214037">
        <w:t xml:space="preserve">increased, </w:t>
      </w:r>
      <w:r w:rsidRPr="002776DB">
        <w:t>on average</w:t>
      </w:r>
      <w:r w:rsidR="00214037">
        <w:t xml:space="preserve">, </w:t>
      </w:r>
      <w:r w:rsidRPr="002776DB">
        <w:t>by 131%,</w:t>
      </w:r>
      <w:r>
        <w:t xml:space="preserve"> </w:t>
      </w:r>
      <w:r w:rsidRPr="002776DB">
        <w:t>and 178%, respectiv</w:t>
      </w:r>
      <w:r>
        <w:t>ely, compared to free draining plots.</w:t>
      </w:r>
    </w:p>
    <w:p w14:paraId="2479A090" w14:textId="77777777" w:rsidR="00F2632D" w:rsidRDefault="00F2632D" w:rsidP="00F2632D">
      <w:pPr>
        <w:pStyle w:val="ListParagraph"/>
        <w:autoSpaceDE w:val="0"/>
        <w:autoSpaceDN w:val="0"/>
        <w:adjustRightInd w:val="0"/>
        <w:ind w:left="1365"/>
      </w:pPr>
    </w:p>
    <w:p w14:paraId="4CB43CC8" w14:textId="3E5459C2" w:rsidR="00B33E85" w:rsidRPr="00F2632D" w:rsidRDefault="00B33E85" w:rsidP="00F2632D">
      <w:pPr>
        <w:autoSpaceDE w:val="0"/>
        <w:autoSpaceDN w:val="0"/>
        <w:adjustRightInd w:val="0"/>
        <w:ind w:left="720"/>
        <w:rPr>
          <w:color w:val="231F20"/>
        </w:rPr>
      </w:pPr>
      <w:r w:rsidRPr="00F2632D">
        <w:rPr>
          <w:color w:val="231F20"/>
        </w:rPr>
        <w:t xml:space="preserve">Given </w:t>
      </w:r>
      <w:r w:rsidR="00F2632D">
        <w:rPr>
          <w:color w:val="231F20"/>
        </w:rPr>
        <w:t>this uncertainty</w:t>
      </w:r>
      <w:r w:rsidRPr="00F2632D">
        <w:rPr>
          <w:color w:val="231F20"/>
        </w:rPr>
        <w:t>, it does not seem that drainage water management can be unequivocally recommended as a management practice to reduce P flux in tile drainage.</w:t>
      </w:r>
    </w:p>
    <w:p w14:paraId="398C9C06" w14:textId="77777777" w:rsidR="00B33E85" w:rsidRDefault="00B33E85" w:rsidP="00B33E85">
      <w:pPr>
        <w:autoSpaceDE w:val="0"/>
        <w:autoSpaceDN w:val="0"/>
        <w:adjustRightInd w:val="0"/>
        <w:rPr>
          <w:color w:val="231F20"/>
        </w:rPr>
      </w:pPr>
    </w:p>
    <w:p w14:paraId="624A6413" w14:textId="26A2B01D" w:rsidR="009D472E" w:rsidRPr="009D472E" w:rsidRDefault="00536F93" w:rsidP="00FF59B1">
      <w:pPr>
        <w:pStyle w:val="ListParagraph"/>
        <w:numPr>
          <w:ilvl w:val="0"/>
          <w:numId w:val="14"/>
        </w:numPr>
        <w:autoSpaceDE w:val="0"/>
        <w:autoSpaceDN w:val="0"/>
        <w:adjustRightInd w:val="0"/>
      </w:pPr>
      <w:r w:rsidRPr="00F2632D">
        <w:rPr>
          <w:b/>
        </w:rPr>
        <w:t>Drainage system modifications</w:t>
      </w:r>
      <w:r>
        <w:t xml:space="preserve">:  When installing new drainage or renovating existing systems, reduction in drainage intensity can reduce P losses </w:t>
      </w:r>
      <w:r w:rsidR="00214037">
        <w:t xml:space="preserve">via tile </w:t>
      </w:r>
      <w:proofErr w:type="spellStart"/>
      <w:r w:rsidR="00214037">
        <w:t>drainflow</w:t>
      </w:r>
      <w:proofErr w:type="spellEnd"/>
      <w:r>
        <w:t xml:space="preserve">. </w:t>
      </w:r>
      <w:r w:rsidR="009D472E">
        <w:t>Lowering drainage intensity through wider line spacing and shallower depth would tend to reduce nutrient loads improve drainage water quality. Some researchers have suggested that</w:t>
      </w:r>
      <w:r w:rsidR="009D472E" w:rsidRPr="00FF59B1">
        <w:rPr>
          <w:bCs/>
        </w:rPr>
        <w:t xml:space="preserve"> </w:t>
      </w:r>
      <w:r w:rsidR="009D472E" w:rsidRPr="001D4F8F">
        <w:t xml:space="preserve">maintaining field drains </w:t>
      </w:r>
      <w:r w:rsidR="009D472E" w:rsidRPr="00FF59B1">
        <w:rPr>
          <w:bCs/>
        </w:rPr>
        <w:t xml:space="preserve">below </w:t>
      </w:r>
      <w:r w:rsidR="009D472E" w:rsidRPr="001D4F8F">
        <w:t>peak efficiency</w:t>
      </w:r>
      <w:r w:rsidR="009D472E">
        <w:t xml:space="preserve"> (i.e., postponing repairs or upgrades) could help</w:t>
      </w:r>
      <w:r w:rsidR="009D472E" w:rsidRPr="001D4F8F">
        <w:t xml:space="preserve"> to reduce subsurface </w:t>
      </w:r>
      <w:r w:rsidR="009D472E" w:rsidRPr="00FF59B1">
        <w:rPr>
          <w:bCs/>
        </w:rPr>
        <w:t xml:space="preserve">P losses. Although </w:t>
      </w:r>
      <w:r w:rsidR="00EF4181" w:rsidRPr="00FF59B1">
        <w:rPr>
          <w:bCs/>
        </w:rPr>
        <w:t>surface inlets (tile risers)</w:t>
      </w:r>
      <w:r w:rsidR="009D472E" w:rsidRPr="00FF59B1">
        <w:rPr>
          <w:bCs/>
        </w:rPr>
        <w:t xml:space="preserve"> are not common in the LCB, elimination or plugging of surface inlets (which provide direct introduction of </w:t>
      </w:r>
      <w:r w:rsidR="009D472E" w:rsidRPr="00FF59B1">
        <w:rPr>
          <w:bCs/>
        </w:rPr>
        <w:lastRenderedPageBreak/>
        <w:t>surface runoff into subsurface drainage systems) ha</w:t>
      </w:r>
      <w:r w:rsidR="00EF4181" w:rsidRPr="00FF59B1">
        <w:rPr>
          <w:bCs/>
        </w:rPr>
        <w:t>s</w:t>
      </w:r>
      <w:r w:rsidR="009D472E" w:rsidRPr="00FF59B1">
        <w:rPr>
          <w:bCs/>
        </w:rPr>
        <w:t xml:space="preserve"> been demonstrated to reduce subsurface P loads.</w:t>
      </w:r>
    </w:p>
    <w:p w14:paraId="5AEE1B32" w14:textId="77777777" w:rsidR="009D472E" w:rsidRDefault="009D472E" w:rsidP="009D472E">
      <w:pPr>
        <w:autoSpaceDE w:val="0"/>
        <w:autoSpaceDN w:val="0"/>
        <w:adjustRightInd w:val="0"/>
      </w:pPr>
    </w:p>
    <w:p w14:paraId="7B963563" w14:textId="57984FF9" w:rsidR="00B33E85" w:rsidRPr="00FF59B1" w:rsidRDefault="009D472E" w:rsidP="00FF59B1">
      <w:pPr>
        <w:pStyle w:val="ListParagraph"/>
        <w:numPr>
          <w:ilvl w:val="0"/>
          <w:numId w:val="14"/>
        </w:numPr>
        <w:autoSpaceDE w:val="0"/>
        <w:autoSpaceDN w:val="0"/>
        <w:adjustRightInd w:val="0"/>
        <w:rPr>
          <w:color w:val="231F20"/>
        </w:rPr>
      </w:pPr>
      <w:r w:rsidRPr="00FF59B1">
        <w:rPr>
          <w:b/>
        </w:rPr>
        <w:t>P sorption/treatment</w:t>
      </w:r>
      <w:r>
        <w:t xml:space="preserve">:  Where agronomic or drainage system management practices alone do not sufficiently reduce P transport </w:t>
      </w:r>
      <w:r w:rsidR="00214037">
        <w:t xml:space="preserve">via tile </w:t>
      </w:r>
      <w:proofErr w:type="spellStart"/>
      <w:r w:rsidR="00214037">
        <w:t>drainflow</w:t>
      </w:r>
      <w:proofErr w:type="spellEnd"/>
      <w:r>
        <w:t xml:space="preserve">, remediation efforts may shift toward treatment of tile </w:t>
      </w:r>
      <w:proofErr w:type="spellStart"/>
      <w:r>
        <w:t>drain</w:t>
      </w:r>
      <w:r w:rsidR="00214037">
        <w:t>flow</w:t>
      </w:r>
      <w:proofErr w:type="spellEnd"/>
      <w:r>
        <w:t xml:space="preserve"> before it enters surface waters. A variety of technologies have been proposed and assessed to capture concentrated flows of P in surface and groundwater. Many of these proposals have focused on the use of industrial byproducts such as slag or water treatment residuals to adsorb P from tile </w:t>
      </w:r>
      <w:proofErr w:type="spellStart"/>
      <w:r>
        <w:t>drain</w:t>
      </w:r>
      <w:r w:rsidR="00214037">
        <w:t>flow</w:t>
      </w:r>
      <w:proofErr w:type="spellEnd"/>
      <w:r>
        <w:t>.</w:t>
      </w:r>
      <w:r w:rsidR="0043716D">
        <w:t xml:space="preserve"> Several materials offer the promise of high P-sorption capacity.</w:t>
      </w:r>
    </w:p>
    <w:p w14:paraId="4C8B0A34" w14:textId="77777777" w:rsidR="0043716D" w:rsidRPr="0043716D" w:rsidRDefault="0043716D" w:rsidP="0043716D">
      <w:pPr>
        <w:autoSpaceDE w:val="0"/>
        <w:autoSpaceDN w:val="0"/>
        <w:adjustRightInd w:val="0"/>
        <w:rPr>
          <w:color w:val="231F20"/>
        </w:rPr>
      </w:pPr>
    </w:p>
    <w:p w14:paraId="0D1354D2" w14:textId="0AF79DE9" w:rsidR="0043716D" w:rsidRPr="00FF59B1" w:rsidRDefault="0043716D" w:rsidP="00FF59B1">
      <w:pPr>
        <w:pStyle w:val="ListParagraph"/>
        <w:numPr>
          <w:ilvl w:val="0"/>
          <w:numId w:val="14"/>
        </w:numPr>
        <w:autoSpaceDE w:val="0"/>
        <w:autoSpaceDN w:val="0"/>
        <w:adjustRightInd w:val="0"/>
        <w:rPr>
          <w:color w:val="231F20"/>
        </w:rPr>
      </w:pPr>
      <w:r w:rsidRPr="00FF59B1">
        <w:rPr>
          <w:b/>
        </w:rPr>
        <w:t>Tillage</w:t>
      </w:r>
      <w:r w:rsidRPr="00FF59B1">
        <w:rPr>
          <w:color w:val="231F20"/>
        </w:rPr>
        <w:t xml:space="preserve">:  </w:t>
      </w:r>
      <w:r>
        <w:t xml:space="preserve">Given the critical role of preferential flow in delivering water and P to tile drains, several researchers have recommended surface </w:t>
      </w:r>
      <w:r w:rsidR="00BE47C5">
        <w:t xml:space="preserve">soil </w:t>
      </w:r>
      <w:r>
        <w:t xml:space="preserve">tillage to break up macropores as a means to reduce P delivery. </w:t>
      </w:r>
      <w:r w:rsidR="00214037">
        <w:t>R</w:t>
      </w:r>
      <w:r>
        <w:t>eports of the effectiveness of tillage</w:t>
      </w:r>
      <w:r w:rsidR="00214037">
        <w:t>, however,</w:t>
      </w:r>
      <w:r>
        <w:t xml:space="preserve"> have been mixed. In some cases, tillage was not effective in reducing P flux in tile </w:t>
      </w:r>
      <w:proofErr w:type="spellStart"/>
      <w:r>
        <w:t>drain</w:t>
      </w:r>
      <w:r w:rsidR="00214037">
        <w:t>flow</w:t>
      </w:r>
      <w:proofErr w:type="spellEnd"/>
      <w:r>
        <w:t xml:space="preserve">; </w:t>
      </w:r>
      <w:r w:rsidR="00214037">
        <w:t xml:space="preserve">and, </w:t>
      </w:r>
      <w:r>
        <w:t>tillage can increase the risk of erosion.</w:t>
      </w:r>
    </w:p>
    <w:p w14:paraId="22FB9B60" w14:textId="77777777" w:rsidR="00A049A5" w:rsidRPr="00A049A5" w:rsidRDefault="00A049A5" w:rsidP="00A049A5"/>
    <w:sectPr w:rsidR="00A049A5" w:rsidRPr="00A049A5">
      <w:headerReference w:type="default" r:id="rId13"/>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DDF2CD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3380DC" w14:textId="77777777" w:rsidR="00A00AC1" w:rsidRDefault="00A00AC1" w:rsidP="00486F87">
      <w:r>
        <w:separator/>
      </w:r>
    </w:p>
  </w:endnote>
  <w:endnote w:type="continuationSeparator" w:id="0">
    <w:p w14:paraId="3195CB9E" w14:textId="77777777" w:rsidR="00A00AC1" w:rsidRDefault="00A00AC1" w:rsidP="00486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ElegaGarmnd BT">
    <w:altName w:val="Constantia"/>
    <w:charset w:val="00"/>
    <w:family w:val="roman"/>
    <w:pitch w:val="variable"/>
    <w:sig w:usb0="00000001" w:usb1="00000000" w:usb2="00000000" w:usb3="00000000" w:csb0="0000001B" w:csb1="00000000"/>
  </w:font>
  <w:font w:name="Segoe UI">
    <w:panose1 w:val="020B0502040204020203"/>
    <w:charset w:val="00"/>
    <w:family w:val="swiss"/>
    <w:pitch w:val="variable"/>
    <w:sig w:usb0="E4002EFF" w:usb1="C000E47F" w:usb2="00000009" w:usb3="00000000" w:csb0="000001FF" w:csb1="00000000"/>
  </w:font>
  <w:font w:name="MyriadPro-Regular">
    <w:altName w:val="MS Gothic"/>
    <w:panose1 w:val="00000000000000000000"/>
    <w:charset w:val="80"/>
    <w:family w:val="swiss"/>
    <w:notTrueType/>
    <w:pitch w:val="default"/>
    <w:sig w:usb0="00000003" w:usb1="080F0000" w:usb2="00000010" w:usb3="00000000" w:csb0="00060001" w:csb1="00000000"/>
  </w:font>
  <w:font w:name="Times-Italic">
    <w:altName w:val="MS Gothic"/>
    <w:panose1 w:val="00000000000000000000"/>
    <w:charset w:val="80"/>
    <w:family w:val="auto"/>
    <w:notTrueType/>
    <w:pitch w:val="default"/>
    <w:sig w:usb0="00000003" w:usb1="08070000" w:usb2="00000010" w:usb3="00000000" w:csb0="0002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1BF7F1" w14:textId="77777777" w:rsidR="00A00AC1" w:rsidRDefault="00A00AC1" w:rsidP="00486F87">
      <w:r>
        <w:separator/>
      </w:r>
    </w:p>
  </w:footnote>
  <w:footnote w:type="continuationSeparator" w:id="0">
    <w:p w14:paraId="03809C46" w14:textId="77777777" w:rsidR="00A00AC1" w:rsidRDefault="00A00AC1" w:rsidP="00486F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9772711"/>
      <w:docPartObj>
        <w:docPartGallery w:val="Page Numbers (Top of Page)"/>
        <w:docPartUnique/>
      </w:docPartObj>
    </w:sdtPr>
    <w:sdtEndPr>
      <w:rPr>
        <w:noProof/>
      </w:rPr>
    </w:sdtEndPr>
    <w:sdtContent>
      <w:p w14:paraId="367CC190" w14:textId="77777777" w:rsidR="00782EBB" w:rsidRDefault="00782EBB">
        <w:pPr>
          <w:pStyle w:val="Header"/>
          <w:jc w:val="right"/>
        </w:pPr>
        <w:r>
          <w:fldChar w:fldCharType="begin"/>
        </w:r>
        <w:r>
          <w:instrText xml:space="preserve"> PAGE   \* MERGEFORMAT </w:instrText>
        </w:r>
        <w:r>
          <w:fldChar w:fldCharType="separate"/>
        </w:r>
        <w:r w:rsidR="005324E5">
          <w:rPr>
            <w:noProof/>
          </w:rPr>
          <w:t>1</w:t>
        </w:r>
        <w:r>
          <w:rPr>
            <w:noProof/>
          </w:rPr>
          <w:fldChar w:fldCharType="end"/>
        </w:r>
      </w:p>
    </w:sdtContent>
  </w:sdt>
  <w:p w14:paraId="6B1A8348" w14:textId="77777777" w:rsidR="00782EBB" w:rsidRDefault="00782EB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75697"/>
    <w:multiLevelType w:val="hybridMultilevel"/>
    <w:tmpl w:val="40A2E2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9729E9"/>
    <w:multiLevelType w:val="hybridMultilevel"/>
    <w:tmpl w:val="8DEE4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1146CC"/>
    <w:multiLevelType w:val="hybridMultilevel"/>
    <w:tmpl w:val="E17863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A6173F"/>
    <w:multiLevelType w:val="hybridMultilevel"/>
    <w:tmpl w:val="002CE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84639CC"/>
    <w:multiLevelType w:val="hybridMultilevel"/>
    <w:tmpl w:val="AC2CB882"/>
    <w:lvl w:ilvl="0" w:tplc="04090001">
      <w:start w:val="1"/>
      <w:numFmt w:val="bullet"/>
      <w:lvlText w:val=""/>
      <w:lvlJc w:val="left"/>
      <w:pPr>
        <w:ind w:left="645" w:hanging="360"/>
      </w:pPr>
      <w:rPr>
        <w:rFonts w:ascii="Symbol" w:hAnsi="Symbol" w:hint="default"/>
      </w:rPr>
    </w:lvl>
    <w:lvl w:ilvl="1" w:tplc="04090003">
      <w:start w:val="1"/>
      <w:numFmt w:val="bullet"/>
      <w:lvlText w:val="o"/>
      <w:lvlJc w:val="left"/>
      <w:pPr>
        <w:ind w:left="1365" w:hanging="360"/>
      </w:pPr>
      <w:rPr>
        <w:rFonts w:ascii="Courier New" w:hAnsi="Courier New" w:cs="Courier New" w:hint="default"/>
      </w:rPr>
    </w:lvl>
    <w:lvl w:ilvl="2" w:tplc="04090005" w:tentative="1">
      <w:start w:val="1"/>
      <w:numFmt w:val="bullet"/>
      <w:lvlText w:val=""/>
      <w:lvlJc w:val="left"/>
      <w:pPr>
        <w:ind w:left="2085" w:hanging="360"/>
      </w:pPr>
      <w:rPr>
        <w:rFonts w:ascii="Wingdings" w:hAnsi="Wingdings" w:hint="default"/>
      </w:rPr>
    </w:lvl>
    <w:lvl w:ilvl="3" w:tplc="04090001" w:tentative="1">
      <w:start w:val="1"/>
      <w:numFmt w:val="bullet"/>
      <w:lvlText w:val=""/>
      <w:lvlJc w:val="left"/>
      <w:pPr>
        <w:ind w:left="2805" w:hanging="360"/>
      </w:pPr>
      <w:rPr>
        <w:rFonts w:ascii="Symbol" w:hAnsi="Symbol" w:hint="default"/>
      </w:rPr>
    </w:lvl>
    <w:lvl w:ilvl="4" w:tplc="04090003" w:tentative="1">
      <w:start w:val="1"/>
      <w:numFmt w:val="bullet"/>
      <w:lvlText w:val="o"/>
      <w:lvlJc w:val="left"/>
      <w:pPr>
        <w:ind w:left="3525" w:hanging="360"/>
      </w:pPr>
      <w:rPr>
        <w:rFonts w:ascii="Courier New" w:hAnsi="Courier New" w:cs="Courier New" w:hint="default"/>
      </w:rPr>
    </w:lvl>
    <w:lvl w:ilvl="5" w:tplc="04090005" w:tentative="1">
      <w:start w:val="1"/>
      <w:numFmt w:val="bullet"/>
      <w:lvlText w:val=""/>
      <w:lvlJc w:val="left"/>
      <w:pPr>
        <w:ind w:left="4245" w:hanging="360"/>
      </w:pPr>
      <w:rPr>
        <w:rFonts w:ascii="Wingdings" w:hAnsi="Wingdings" w:hint="default"/>
      </w:rPr>
    </w:lvl>
    <w:lvl w:ilvl="6" w:tplc="04090001" w:tentative="1">
      <w:start w:val="1"/>
      <w:numFmt w:val="bullet"/>
      <w:lvlText w:val=""/>
      <w:lvlJc w:val="left"/>
      <w:pPr>
        <w:ind w:left="4965" w:hanging="360"/>
      </w:pPr>
      <w:rPr>
        <w:rFonts w:ascii="Symbol" w:hAnsi="Symbol" w:hint="default"/>
      </w:rPr>
    </w:lvl>
    <w:lvl w:ilvl="7" w:tplc="04090003" w:tentative="1">
      <w:start w:val="1"/>
      <w:numFmt w:val="bullet"/>
      <w:lvlText w:val="o"/>
      <w:lvlJc w:val="left"/>
      <w:pPr>
        <w:ind w:left="5685" w:hanging="360"/>
      </w:pPr>
      <w:rPr>
        <w:rFonts w:ascii="Courier New" w:hAnsi="Courier New" w:cs="Courier New" w:hint="default"/>
      </w:rPr>
    </w:lvl>
    <w:lvl w:ilvl="8" w:tplc="04090005" w:tentative="1">
      <w:start w:val="1"/>
      <w:numFmt w:val="bullet"/>
      <w:lvlText w:val=""/>
      <w:lvlJc w:val="left"/>
      <w:pPr>
        <w:ind w:left="6405" w:hanging="360"/>
      </w:pPr>
      <w:rPr>
        <w:rFonts w:ascii="Wingdings" w:hAnsi="Wingdings" w:hint="default"/>
      </w:rPr>
    </w:lvl>
  </w:abstractNum>
  <w:abstractNum w:abstractNumId="5">
    <w:nsid w:val="2A065009"/>
    <w:multiLevelType w:val="hybridMultilevel"/>
    <w:tmpl w:val="DE5AC7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B970C7E"/>
    <w:multiLevelType w:val="hybridMultilevel"/>
    <w:tmpl w:val="7152A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161A46"/>
    <w:multiLevelType w:val="hybridMultilevel"/>
    <w:tmpl w:val="3E3AB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3E813DC"/>
    <w:multiLevelType w:val="hybridMultilevel"/>
    <w:tmpl w:val="048239A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5E344404"/>
    <w:multiLevelType w:val="hybridMultilevel"/>
    <w:tmpl w:val="C2D27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33A06D1"/>
    <w:multiLevelType w:val="hybridMultilevel"/>
    <w:tmpl w:val="4B068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26132E1"/>
    <w:multiLevelType w:val="hybridMultilevel"/>
    <w:tmpl w:val="56706CD0"/>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772472BD"/>
    <w:multiLevelType w:val="hybridMultilevel"/>
    <w:tmpl w:val="F894EAF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3">
    <w:nsid w:val="7C437B07"/>
    <w:multiLevelType w:val="hybridMultilevel"/>
    <w:tmpl w:val="2F10F75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ED631D6"/>
    <w:multiLevelType w:val="hybridMultilevel"/>
    <w:tmpl w:val="42669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3"/>
  </w:num>
  <w:num w:numId="3">
    <w:abstractNumId w:val="0"/>
  </w:num>
  <w:num w:numId="4">
    <w:abstractNumId w:val="8"/>
  </w:num>
  <w:num w:numId="5">
    <w:abstractNumId w:val="2"/>
  </w:num>
  <w:num w:numId="6">
    <w:abstractNumId w:val="1"/>
  </w:num>
  <w:num w:numId="7">
    <w:abstractNumId w:val="10"/>
  </w:num>
  <w:num w:numId="8">
    <w:abstractNumId w:val="9"/>
  </w:num>
  <w:num w:numId="9">
    <w:abstractNumId w:val="5"/>
  </w:num>
  <w:num w:numId="10">
    <w:abstractNumId w:val="7"/>
  </w:num>
  <w:num w:numId="11">
    <w:abstractNumId w:val="14"/>
  </w:num>
  <w:num w:numId="12">
    <w:abstractNumId w:val="12"/>
  </w:num>
  <w:num w:numId="13">
    <w:abstractNumId w:val="3"/>
  </w:num>
  <w:num w:numId="14">
    <w:abstractNumId w:val="4"/>
  </w:num>
  <w:num w:numId="15">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ulie Moore">
    <w15:presenceInfo w15:providerId="AD" w15:userId="S-1-5-21-1762135226-1270963828-924725345-59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DEC"/>
    <w:rsid w:val="0000008B"/>
    <w:rsid w:val="0000053E"/>
    <w:rsid w:val="0000065A"/>
    <w:rsid w:val="000006D7"/>
    <w:rsid w:val="000008CB"/>
    <w:rsid w:val="0000100C"/>
    <w:rsid w:val="000010F3"/>
    <w:rsid w:val="00001573"/>
    <w:rsid w:val="00001CAF"/>
    <w:rsid w:val="00001EAE"/>
    <w:rsid w:val="00002753"/>
    <w:rsid w:val="00002918"/>
    <w:rsid w:val="00002A53"/>
    <w:rsid w:val="00002DD4"/>
    <w:rsid w:val="000030AE"/>
    <w:rsid w:val="000036B2"/>
    <w:rsid w:val="000036FB"/>
    <w:rsid w:val="0000385F"/>
    <w:rsid w:val="00004058"/>
    <w:rsid w:val="000042B7"/>
    <w:rsid w:val="00004328"/>
    <w:rsid w:val="00004C81"/>
    <w:rsid w:val="00004E92"/>
    <w:rsid w:val="00004F14"/>
    <w:rsid w:val="00004F83"/>
    <w:rsid w:val="00005195"/>
    <w:rsid w:val="000051FC"/>
    <w:rsid w:val="00005D6B"/>
    <w:rsid w:val="00005DAE"/>
    <w:rsid w:val="00005DBF"/>
    <w:rsid w:val="00005DCC"/>
    <w:rsid w:val="00005E80"/>
    <w:rsid w:val="00005FA6"/>
    <w:rsid w:val="00006473"/>
    <w:rsid w:val="00006782"/>
    <w:rsid w:val="00006915"/>
    <w:rsid w:val="00006B15"/>
    <w:rsid w:val="0000734D"/>
    <w:rsid w:val="00007DCC"/>
    <w:rsid w:val="00010598"/>
    <w:rsid w:val="000106B0"/>
    <w:rsid w:val="00010743"/>
    <w:rsid w:val="00010C49"/>
    <w:rsid w:val="0001197E"/>
    <w:rsid w:val="00011B55"/>
    <w:rsid w:val="00012746"/>
    <w:rsid w:val="00012766"/>
    <w:rsid w:val="00012B7B"/>
    <w:rsid w:val="000132BB"/>
    <w:rsid w:val="000135E4"/>
    <w:rsid w:val="00013AD7"/>
    <w:rsid w:val="00013ED3"/>
    <w:rsid w:val="0001403A"/>
    <w:rsid w:val="00014427"/>
    <w:rsid w:val="0001452D"/>
    <w:rsid w:val="00014683"/>
    <w:rsid w:val="00014AB3"/>
    <w:rsid w:val="00014C2D"/>
    <w:rsid w:val="00014C43"/>
    <w:rsid w:val="00014FB1"/>
    <w:rsid w:val="00015641"/>
    <w:rsid w:val="00015744"/>
    <w:rsid w:val="0001591E"/>
    <w:rsid w:val="00015E08"/>
    <w:rsid w:val="00015FA4"/>
    <w:rsid w:val="000160D4"/>
    <w:rsid w:val="00016D00"/>
    <w:rsid w:val="00016F65"/>
    <w:rsid w:val="000177FC"/>
    <w:rsid w:val="00017D55"/>
    <w:rsid w:val="00020028"/>
    <w:rsid w:val="0002016A"/>
    <w:rsid w:val="00020512"/>
    <w:rsid w:val="0002057B"/>
    <w:rsid w:val="00020796"/>
    <w:rsid w:val="00020B02"/>
    <w:rsid w:val="00020D54"/>
    <w:rsid w:val="00021478"/>
    <w:rsid w:val="00021C49"/>
    <w:rsid w:val="00021FBC"/>
    <w:rsid w:val="0002229A"/>
    <w:rsid w:val="000226EE"/>
    <w:rsid w:val="00022751"/>
    <w:rsid w:val="00022858"/>
    <w:rsid w:val="00022ED0"/>
    <w:rsid w:val="00023472"/>
    <w:rsid w:val="00023606"/>
    <w:rsid w:val="000236FF"/>
    <w:rsid w:val="00023BFC"/>
    <w:rsid w:val="00023D83"/>
    <w:rsid w:val="0002420D"/>
    <w:rsid w:val="000243EE"/>
    <w:rsid w:val="00024562"/>
    <w:rsid w:val="00024901"/>
    <w:rsid w:val="00024A89"/>
    <w:rsid w:val="00024B28"/>
    <w:rsid w:val="00025296"/>
    <w:rsid w:val="0002606B"/>
    <w:rsid w:val="000272E5"/>
    <w:rsid w:val="00027483"/>
    <w:rsid w:val="0002749C"/>
    <w:rsid w:val="00027752"/>
    <w:rsid w:val="00027881"/>
    <w:rsid w:val="00027EB8"/>
    <w:rsid w:val="00030116"/>
    <w:rsid w:val="0003049C"/>
    <w:rsid w:val="00030866"/>
    <w:rsid w:val="000308B8"/>
    <w:rsid w:val="00030A32"/>
    <w:rsid w:val="0003184F"/>
    <w:rsid w:val="00031CFF"/>
    <w:rsid w:val="00032645"/>
    <w:rsid w:val="0003286B"/>
    <w:rsid w:val="0003292A"/>
    <w:rsid w:val="00032F75"/>
    <w:rsid w:val="00033606"/>
    <w:rsid w:val="00034116"/>
    <w:rsid w:val="00035205"/>
    <w:rsid w:val="0003522D"/>
    <w:rsid w:val="000354D4"/>
    <w:rsid w:val="00035624"/>
    <w:rsid w:val="000356A2"/>
    <w:rsid w:val="00035789"/>
    <w:rsid w:val="00035E3A"/>
    <w:rsid w:val="00035EDA"/>
    <w:rsid w:val="00036169"/>
    <w:rsid w:val="00036384"/>
    <w:rsid w:val="00036D40"/>
    <w:rsid w:val="00036FEF"/>
    <w:rsid w:val="0003707D"/>
    <w:rsid w:val="000370CC"/>
    <w:rsid w:val="000374D2"/>
    <w:rsid w:val="0003759D"/>
    <w:rsid w:val="000375E8"/>
    <w:rsid w:val="0003794F"/>
    <w:rsid w:val="00037E27"/>
    <w:rsid w:val="00040024"/>
    <w:rsid w:val="00040B5D"/>
    <w:rsid w:val="00040E2C"/>
    <w:rsid w:val="00040FA9"/>
    <w:rsid w:val="00041B9F"/>
    <w:rsid w:val="00041E6E"/>
    <w:rsid w:val="00042221"/>
    <w:rsid w:val="00042498"/>
    <w:rsid w:val="000429BC"/>
    <w:rsid w:val="00042C31"/>
    <w:rsid w:val="00042E87"/>
    <w:rsid w:val="000436C0"/>
    <w:rsid w:val="00044307"/>
    <w:rsid w:val="000444AA"/>
    <w:rsid w:val="00045239"/>
    <w:rsid w:val="00045B7B"/>
    <w:rsid w:val="00045EEB"/>
    <w:rsid w:val="00046551"/>
    <w:rsid w:val="00046913"/>
    <w:rsid w:val="00047B37"/>
    <w:rsid w:val="000503DC"/>
    <w:rsid w:val="00050D79"/>
    <w:rsid w:val="00052132"/>
    <w:rsid w:val="0005223D"/>
    <w:rsid w:val="00052362"/>
    <w:rsid w:val="00052937"/>
    <w:rsid w:val="0005388C"/>
    <w:rsid w:val="0005395F"/>
    <w:rsid w:val="00053D68"/>
    <w:rsid w:val="00053E35"/>
    <w:rsid w:val="0005464F"/>
    <w:rsid w:val="00054CFC"/>
    <w:rsid w:val="000554F0"/>
    <w:rsid w:val="0005552E"/>
    <w:rsid w:val="00055F05"/>
    <w:rsid w:val="00056147"/>
    <w:rsid w:val="00056635"/>
    <w:rsid w:val="0005700A"/>
    <w:rsid w:val="00057158"/>
    <w:rsid w:val="0005786C"/>
    <w:rsid w:val="00057C30"/>
    <w:rsid w:val="00060155"/>
    <w:rsid w:val="00060355"/>
    <w:rsid w:val="00060BD4"/>
    <w:rsid w:val="00060C9A"/>
    <w:rsid w:val="00060DB7"/>
    <w:rsid w:val="00060DB8"/>
    <w:rsid w:val="00060FC0"/>
    <w:rsid w:val="00060FDF"/>
    <w:rsid w:val="000615C6"/>
    <w:rsid w:val="00061EB1"/>
    <w:rsid w:val="00062243"/>
    <w:rsid w:val="000622F9"/>
    <w:rsid w:val="00062B9E"/>
    <w:rsid w:val="00063008"/>
    <w:rsid w:val="0006355D"/>
    <w:rsid w:val="000637CD"/>
    <w:rsid w:val="00063A97"/>
    <w:rsid w:val="00063C72"/>
    <w:rsid w:val="00064367"/>
    <w:rsid w:val="00064E23"/>
    <w:rsid w:val="00064F26"/>
    <w:rsid w:val="00064FC7"/>
    <w:rsid w:val="00065301"/>
    <w:rsid w:val="000653AD"/>
    <w:rsid w:val="000653C4"/>
    <w:rsid w:val="000657F6"/>
    <w:rsid w:val="00065949"/>
    <w:rsid w:val="00065967"/>
    <w:rsid w:val="00065DC8"/>
    <w:rsid w:val="00065F17"/>
    <w:rsid w:val="0006660A"/>
    <w:rsid w:val="00067186"/>
    <w:rsid w:val="0006748E"/>
    <w:rsid w:val="00067803"/>
    <w:rsid w:val="000678BB"/>
    <w:rsid w:val="000679FE"/>
    <w:rsid w:val="00067DA4"/>
    <w:rsid w:val="00067EF8"/>
    <w:rsid w:val="00067F67"/>
    <w:rsid w:val="0007008D"/>
    <w:rsid w:val="00070631"/>
    <w:rsid w:val="00070793"/>
    <w:rsid w:val="00070817"/>
    <w:rsid w:val="00070864"/>
    <w:rsid w:val="00070A37"/>
    <w:rsid w:val="00070BAA"/>
    <w:rsid w:val="000712A6"/>
    <w:rsid w:val="0007175D"/>
    <w:rsid w:val="000717B5"/>
    <w:rsid w:val="0007191E"/>
    <w:rsid w:val="00072108"/>
    <w:rsid w:val="00072170"/>
    <w:rsid w:val="000721E8"/>
    <w:rsid w:val="00072279"/>
    <w:rsid w:val="0007239A"/>
    <w:rsid w:val="0007248E"/>
    <w:rsid w:val="00072501"/>
    <w:rsid w:val="00072527"/>
    <w:rsid w:val="00072537"/>
    <w:rsid w:val="000725CE"/>
    <w:rsid w:val="0007264E"/>
    <w:rsid w:val="00072766"/>
    <w:rsid w:val="00072861"/>
    <w:rsid w:val="000729A0"/>
    <w:rsid w:val="00072B5C"/>
    <w:rsid w:val="00072F7E"/>
    <w:rsid w:val="000734AE"/>
    <w:rsid w:val="00073A26"/>
    <w:rsid w:val="00073C02"/>
    <w:rsid w:val="0007409E"/>
    <w:rsid w:val="000746A1"/>
    <w:rsid w:val="000752C3"/>
    <w:rsid w:val="00075AA8"/>
    <w:rsid w:val="000760F3"/>
    <w:rsid w:val="000763AC"/>
    <w:rsid w:val="00076CAB"/>
    <w:rsid w:val="000773EB"/>
    <w:rsid w:val="0007757B"/>
    <w:rsid w:val="00077860"/>
    <w:rsid w:val="00077DAE"/>
    <w:rsid w:val="00077FB5"/>
    <w:rsid w:val="000808FE"/>
    <w:rsid w:val="000814EF"/>
    <w:rsid w:val="00081965"/>
    <w:rsid w:val="000820FA"/>
    <w:rsid w:val="00082C38"/>
    <w:rsid w:val="00082CB5"/>
    <w:rsid w:val="00082D50"/>
    <w:rsid w:val="00082FEA"/>
    <w:rsid w:val="000837D9"/>
    <w:rsid w:val="0008382B"/>
    <w:rsid w:val="00083BA3"/>
    <w:rsid w:val="00083BDF"/>
    <w:rsid w:val="00083EA5"/>
    <w:rsid w:val="0008426C"/>
    <w:rsid w:val="000848AB"/>
    <w:rsid w:val="00085349"/>
    <w:rsid w:val="000855E0"/>
    <w:rsid w:val="00085BC5"/>
    <w:rsid w:val="00085C05"/>
    <w:rsid w:val="0008717A"/>
    <w:rsid w:val="0008748D"/>
    <w:rsid w:val="00090926"/>
    <w:rsid w:val="000928FB"/>
    <w:rsid w:val="00093312"/>
    <w:rsid w:val="000937B2"/>
    <w:rsid w:val="000939B5"/>
    <w:rsid w:val="00093FFB"/>
    <w:rsid w:val="000940C3"/>
    <w:rsid w:val="000940E6"/>
    <w:rsid w:val="000941E9"/>
    <w:rsid w:val="00094966"/>
    <w:rsid w:val="00094AD2"/>
    <w:rsid w:val="00094F5D"/>
    <w:rsid w:val="000953BB"/>
    <w:rsid w:val="000955D3"/>
    <w:rsid w:val="0009567A"/>
    <w:rsid w:val="000958EE"/>
    <w:rsid w:val="00095D4A"/>
    <w:rsid w:val="000966E2"/>
    <w:rsid w:val="0009686B"/>
    <w:rsid w:val="00096B90"/>
    <w:rsid w:val="00096D9B"/>
    <w:rsid w:val="00097007"/>
    <w:rsid w:val="00097013"/>
    <w:rsid w:val="000971B7"/>
    <w:rsid w:val="000973D9"/>
    <w:rsid w:val="000A04D8"/>
    <w:rsid w:val="000A06BC"/>
    <w:rsid w:val="000A0F51"/>
    <w:rsid w:val="000A1FA2"/>
    <w:rsid w:val="000A250E"/>
    <w:rsid w:val="000A27E8"/>
    <w:rsid w:val="000A296C"/>
    <w:rsid w:val="000A2FAA"/>
    <w:rsid w:val="000A31B7"/>
    <w:rsid w:val="000A4005"/>
    <w:rsid w:val="000A4868"/>
    <w:rsid w:val="000A5551"/>
    <w:rsid w:val="000A5C72"/>
    <w:rsid w:val="000A6469"/>
    <w:rsid w:val="000A6D1C"/>
    <w:rsid w:val="000A71B0"/>
    <w:rsid w:val="000A7A40"/>
    <w:rsid w:val="000B15F4"/>
    <w:rsid w:val="000B183D"/>
    <w:rsid w:val="000B18B8"/>
    <w:rsid w:val="000B1BDD"/>
    <w:rsid w:val="000B1D81"/>
    <w:rsid w:val="000B2130"/>
    <w:rsid w:val="000B224F"/>
    <w:rsid w:val="000B24AC"/>
    <w:rsid w:val="000B3360"/>
    <w:rsid w:val="000B344B"/>
    <w:rsid w:val="000B398D"/>
    <w:rsid w:val="000B3B4F"/>
    <w:rsid w:val="000B3CC4"/>
    <w:rsid w:val="000B42B3"/>
    <w:rsid w:val="000B44AE"/>
    <w:rsid w:val="000B44D0"/>
    <w:rsid w:val="000B465E"/>
    <w:rsid w:val="000B4F70"/>
    <w:rsid w:val="000B5CC9"/>
    <w:rsid w:val="000B6378"/>
    <w:rsid w:val="000B6B3A"/>
    <w:rsid w:val="000B6C67"/>
    <w:rsid w:val="000B7493"/>
    <w:rsid w:val="000B7965"/>
    <w:rsid w:val="000B7BDE"/>
    <w:rsid w:val="000B7EE2"/>
    <w:rsid w:val="000C072E"/>
    <w:rsid w:val="000C0CC3"/>
    <w:rsid w:val="000C0D02"/>
    <w:rsid w:val="000C0EB1"/>
    <w:rsid w:val="000C0F35"/>
    <w:rsid w:val="000C102E"/>
    <w:rsid w:val="000C159D"/>
    <w:rsid w:val="000C18B1"/>
    <w:rsid w:val="000C1AFF"/>
    <w:rsid w:val="000C1DA1"/>
    <w:rsid w:val="000C215C"/>
    <w:rsid w:val="000C274F"/>
    <w:rsid w:val="000C2CAF"/>
    <w:rsid w:val="000C35DE"/>
    <w:rsid w:val="000C375C"/>
    <w:rsid w:val="000C3AE6"/>
    <w:rsid w:val="000C3B77"/>
    <w:rsid w:val="000C404B"/>
    <w:rsid w:val="000C4C13"/>
    <w:rsid w:val="000C4E1E"/>
    <w:rsid w:val="000C51E5"/>
    <w:rsid w:val="000C52F0"/>
    <w:rsid w:val="000C581E"/>
    <w:rsid w:val="000C5860"/>
    <w:rsid w:val="000C5BAA"/>
    <w:rsid w:val="000C6032"/>
    <w:rsid w:val="000C623A"/>
    <w:rsid w:val="000C650D"/>
    <w:rsid w:val="000C6882"/>
    <w:rsid w:val="000C6B4A"/>
    <w:rsid w:val="000C71DE"/>
    <w:rsid w:val="000C7A57"/>
    <w:rsid w:val="000C7D67"/>
    <w:rsid w:val="000D0733"/>
    <w:rsid w:val="000D1634"/>
    <w:rsid w:val="000D18CC"/>
    <w:rsid w:val="000D1CFD"/>
    <w:rsid w:val="000D1F19"/>
    <w:rsid w:val="000D23E0"/>
    <w:rsid w:val="000D25F2"/>
    <w:rsid w:val="000D2FFE"/>
    <w:rsid w:val="000D38FC"/>
    <w:rsid w:val="000D3B9C"/>
    <w:rsid w:val="000D4046"/>
    <w:rsid w:val="000D49C5"/>
    <w:rsid w:val="000D50DC"/>
    <w:rsid w:val="000D56E2"/>
    <w:rsid w:val="000D5804"/>
    <w:rsid w:val="000D58D6"/>
    <w:rsid w:val="000D590A"/>
    <w:rsid w:val="000D5952"/>
    <w:rsid w:val="000D5EE3"/>
    <w:rsid w:val="000D6083"/>
    <w:rsid w:val="000D6A4B"/>
    <w:rsid w:val="000D6CC0"/>
    <w:rsid w:val="000D6E7C"/>
    <w:rsid w:val="000D6F6F"/>
    <w:rsid w:val="000D70CC"/>
    <w:rsid w:val="000D72DF"/>
    <w:rsid w:val="000D7478"/>
    <w:rsid w:val="000D758F"/>
    <w:rsid w:val="000D75EA"/>
    <w:rsid w:val="000D7EA5"/>
    <w:rsid w:val="000E00F9"/>
    <w:rsid w:val="000E04A5"/>
    <w:rsid w:val="000E0727"/>
    <w:rsid w:val="000E0C30"/>
    <w:rsid w:val="000E0F73"/>
    <w:rsid w:val="000E1118"/>
    <w:rsid w:val="000E12E9"/>
    <w:rsid w:val="000E1489"/>
    <w:rsid w:val="000E1561"/>
    <w:rsid w:val="000E1A1B"/>
    <w:rsid w:val="000E1AA0"/>
    <w:rsid w:val="000E1EFA"/>
    <w:rsid w:val="000E233D"/>
    <w:rsid w:val="000E25AE"/>
    <w:rsid w:val="000E27BF"/>
    <w:rsid w:val="000E29AD"/>
    <w:rsid w:val="000E2C66"/>
    <w:rsid w:val="000E3027"/>
    <w:rsid w:val="000E3808"/>
    <w:rsid w:val="000E39F6"/>
    <w:rsid w:val="000E430E"/>
    <w:rsid w:val="000E436F"/>
    <w:rsid w:val="000E49C9"/>
    <w:rsid w:val="000E4BC1"/>
    <w:rsid w:val="000E4D46"/>
    <w:rsid w:val="000E4FC0"/>
    <w:rsid w:val="000E4FDD"/>
    <w:rsid w:val="000E506F"/>
    <w:rsid w:val="000E5C10"/>
    <w:rsid w:val="000E6096"/>
    <w:rsid w:val="000E656C"/>
    <w:rsid w:val="000E6C99"/>
    <w:rsid w:val="000E724E"/>
    <w:rsid w:val="000E7C3F"/>
    <w:rsid w:val="000E7D04"/>
    <w:rsid w:val="000F0075"/>
    <w:rsid w:val="000F057B"/>
    <w:rsid w:val="000F0BC6"/>
    <w:rsid w:val="000F1761"/>
    <w:rsid w:val="000F183A"/>
    <w:rsid w:val="000F1BB1"/>
    <w:rsid w:val="000F267A"/>
    <w:rsid w:val="000F289F"/>
    <w:rsid w:val="000F367D"/>
    <w:rsid w:val="000F3779"/>
    <w:rsid w:val="000F4094"/>
    <w:rsid w:val="000F453F"/>
    <w:rsid w:val="000F4647"/>
    <w:rsid w:val="000F4703"/>
    <w:rsid w:val="000F55F0"/>
    <w:rsid w:val="000F5E44"/>
    <w:rsid w:val="000F5E4E"/>
    <w:rsid w:val="000F638B"/>
    <w:rsid w:val="000F68D9"/>
    <w:rsid w:val="000F694E"/>
    <w:rsid w:val="000F776B"/>
    <w:rsid w:val="000F7ACD"/>
    <w:rsid w:val="000F7C6B"/>
    <w:rsid w:val="000F7FB2"/>
    <w:rsid w:val="001002F2"/>
    <w:rsid w:val="00100A58"/>
    <w:rsid w:val="00100A6D"/>
    <w:rsid w:val="00100A80"/>
    <w:rsid w:val="00101357"/>
    <w:rsid w:val="001015B8"/>
    <w:rsid w:val="00101B35"/>
    <w:rsid w:val="00103998"/>
    <w:rsid w:val="00104655"/>
    <w:rsid w:val="001047B2"/>
    <w:rsid w:val="00104824"/>
    <w:rsid w:val="00104C44"/>
    <w:rsid w:val="00104C80"/>
    <w:rsid w:val="0010546C"/>
    <w:rsid w:val="001056E9"/>
    <w:rsid w:val="0010578C"/>
    <w:rsid w:val="0010591C"/>
    <w:rsid w:val="00105B00"/>
    <w:rsid w:val="00106315"/>
    <w:rsid w:val="00106927"/>
    <w:rsid w:val="00106B1B"/>
    <w:rsid w:val="001071EE"/>
    <w:rsid w:val="00107267"/>
    <w:rsid w:val="00107664"/>
    <w:rsid w:val="001079DA"/>
    <w:rsid w:val="001079E5"/>
    <w:rsid w:val="00107A9C"/>
    <w:rsid w:val="00107F57"/>
    <w:rsid w:val="00107FD8"/>
    <w:rsid w:val="001104F2"/>
    <w:rsid w:val="0011083E"/>
    <w:rsid w:val="0011113F"/>
    <w:rsid w:val="0011135C"/>
    <w:rsid w:val="00111A4F"/>
    <w:rsid w:val="00111D90"/>
    <w:rsid w:val="00112AB2"/>
    <w:rsid w:val="00112AB8"/>
    <w:rsid w:val="00112CD9"/>
    <w:rsid w:val="001133E9"/>
    <w:rsid w:val="00113B77"/>
    <w:rsid w:val="00113EE4"/>
    <w:rsid w:val="00114689"/>
    <w:rsid w:val="00114AB9"/>
    <w:rsid w:val="00114DA4"/>
    <w:rsid w:val="00114FF1"/>
    <w:rsid w:val="00115823"/>
    <w:rsid w:val="0011620B"/>
    <w:rsid w:val="00116BCF"/>
    <w:rsid w:val="00116F42"/>
    <w:rsid w:val="00116F46"/>
    <w:rsid w:val="00117095"/>
    <w:rsid w:val="001170E5"/>
    <w:rsid w:val="0011718E"/>
    <w:rsid w:val="001173BF"/>
    <w:rsid w:val="0011791E"/>
    <w:rsid w:val="001179A6"/>
    <w:rsid w:val="001200C1"/>
    <w:rsid w:val="00120834"/>
    <w:rsid w:val="00120D40"/>
    <w:rsid w:val="00121702"/>
    <w:rsid w:val="00121A82"/>
    <w:rsid w:val="00121BE1"/>
    <w:rsid w:val="00121F52"/>
    <w:rsid w:val="00122321"/>
    <w:rsid w:val="00122917"/>
    <w:rsid w:val="00122F45"/>
    <w:rsid w:val="001235BB"/>
    <w:rsid w:val="001235EF"/>
    <w:rsid w:val="00123B19"/>
    <w:rsid w:val="0012414F"/>
    <w:rsid w:val="00124A7B"/>
    <w:rsid w:val="00124B9A"/>
    <w:rsid w:val="00124C18"/>
    <w:rsid w:val="00124CCC"/>
    <w:rsid w:val="00124FEE"/>
    <w:rsid w:val="00125517"/>
    <w:rsid w:val="00126031"/>
    <w:rsid w:val="00126241"/>
    <w:rsid w:val="00126401"/>
    <w:rsid w:val="00126B93"/>
    <w:rsid w:val="00126DF4"/>
    <w:rsid w:val="00127B66"/>
    <w:rsid w:val="001303E8"/>
    <w:rsid w:val="001304D6"/>
    <w:rsid w:val="0013097F"/>
    <w:rsid w:val="00130A0E"/>
    <w:rsid w:val="00130BF0"/>
    <w:rsid w:val="00131015"/>
    <w:rsid w:val="00131269"/>
    <w:rsid w:val="00131623"/>
    <w:rsid w:val="001317C7"/>
    <w:rsid w:val="001317F0"/>
    <w:rsid w:val="0013187E"/>
    <w:rsid w:val="00131AF7"/>
    <w:rsid w:val="00132BA6"/>
    <w:rsid w:val="00132DC0"/>
    <w:rsid w:val="00133884"/>
    <w:rsid w:val="00134169"/>
    <w:rsid w:val="00134321"/>
    <w:rsid w:val="0013462F"/>
    <w:rsid w:val="001352FB"/>
    <w:rsid w:val="00135420"/>
    <w:rsid w:val="001356F7"/>
    <w:rsid w:val="00135747"/>
    <w:rsid w:val="00135E7E"/>
    <w:rsid w:val="0013628D"/>
    <w:rsid w:val="00136D6C"/>
    <w:rsid w:val="00137466"/>
    <w:rsid w:val="00137A24"/>
    <w:rsid w:val="00137BE0"/>
    <w:rsid w:val="0014076A"/>
    <w:rsid w:val="0014077D"/>
    <w:rsid w:val="00140973"/>
    <w:rsid w:val="001422D1"/>
    <w:rsid w:val="00142E34"/>
    <w:rsid w:val="00143076"/>
    <w:rsid w:val="0014308A"/>
    <w:rsid w:val="001438BB"/>
    <w:rsid w:val="00143947"/>
    <w:rsid w:val="001439B2"/>
    <w:rsid w:val="00143EC3"/>
    <w:rsid w:val="001448FB"/>
    <w:rsid w:val="00144B66"/>
    <w:rsid w:val="00145926"/>
    <w:rsid w:val="00145BD2"/>
    <w:rsid w:val="00145C74"/>
    <w:rsid w:val="00145D6B"/>
    <w:rsid w:val="00145F8D"/>
    <w:rsid w:val="00147F35"/>
    <w:rsid w:val="00150372"/>
    <w:rsid w:val="00150CF8"/>
    <w:rsid w:val="00151148"/>
    <w:rsid w:val="00151778"/>
    <w:rsid w:val="00152342"/>
    <w:rsid w:val="0015250B"/>
    <w:rsid w:val="00152925"/>
    <w:rsid w:val="00152EDF"/>
    <w:rsid w:val="00153324"/>
    <w:rsid w:val="0015380F"/>
    <w:rsid w:val="00153B1F"/>
    <w:rsid w:val="00154208"/>
    <w:rsid w:val="00154341"/>
    <w:rsid w:val="00154732"/>
    <w:rsid w:val="001547D0"/>
    <w:rsid w:val="0015491C"/>
    <w:rsid w:val="00155180"/>
    <w:rsid w:val="001555E9"/>
    <w:rsid w:val="00155A0E"/>
    <w:rsid w:val="00155B65"/>
    <w:rsid w:val="00155CAA"/>
    <w:rsid w:val="00156449"/>
    <w:rsid w:val="00156829"/>
    <w:rsid w:val="00156A03"/>
    <w:rsid w:val="00156C2A"/>
    <w:rsid w:val="00156E0A"/>
    <w:rsid w:val="00156F87"/>
    <w:rsid w:val="00157476"/>
    <w:rsid w:val="00157BC0"/>
    <w:rsid w:val="00157E10"/>
    <w:rsid w:val="00160011"/>
    <w:rsid w:val="0016016A"/>
    <w:rsid w:val="00160523"/>
    <w:rsid w:val="001605A0"/>
    <w:rsid w:val="0016078F"/>
    <w:rsid w:val="001608CA"/>
    <w:rsid w:val="001613E3"/>
    <w:rsid w:val="001618D6"/>
    <w:rsid w:val="00162311"/>
    <w:rsid w:val="00162475"/>
    <w:rsid w:val="001624AB"/>
    <w:rsid w:val="00162921"/>
    <w:rsid w:val="001630E5"/>
    <w:rsid w:val="0016310D"/>
    <w:rsid w:val="00163498"/>
    <w:rsid w:val="0016349D"/>
    <w:rsid w:val="00164142"/>
    <w:rsid w:val="00164433"/>
    <w:rsid w:val="001647E1"/>
    <w:rsid w:val="00164DC6"/>
    <w:rsid w:val="00165143"/>
    <w:rsid w:val="00165555"/>
    <w:rsid w:val="0016558C"/>
    <w:rsid w:val="00165D30"/>
    <w:rsid w:val="00165F79"/>
    <w:rsid w:val="00166147"/>
    <w:rsid w:val="0016678A"/>
    <w:rsid w:val="0016697C"/>
    <w:rsid w:val="0016748E"/>
    <w:rsid w:val="001677CA"/>
    <w:rsid w:val="00170260"/>
    <w:rsid w:val="00170481"/>
    <w:rsid w:val="0017069E"/>
    <w:rsid w:val="001706FA"/>
    <w:rsid w:val="0017181E"/>
    <w:rsid w:val="00172550"/>
    <w:rsid w:val="0017271C"/>
    <w:rsid w:val="00172D0A"/>
    <w:rsid w:val="00173DAD"/>
    <w:rsid w:val="00174975"/>
    <w:rsid w:val="00174C0E"/>
    <w:rsid w:val="00174F55"/>
    <w:rsid w:val="001752B9"/>
    <w:rsid w:val="001757A0"/>
    <w:rsid w:val="00175EB4"/>
    <w:rsid w:val="0017607C"/>
    <w:rsid w:val="00176246"/>
    <w:rsid w:val="0017643A"/>
    <w:rsid w:val="001765DA"/>
    <w:rsid w:val="001771D5"/>
    <w:rsid w:val="00180008"/>
    <w:rsid w:val="001800D7"/>
    <w:rsid w:val="0018048C"/>
    <w:rsid w:val="00180882"/>
    <w:rsid w:val="00180CDE"/>
    <w:rsid w:val="00181373"/>
    <w:rsid w:val="001817B9"/>
    <w:rsid w:val="00181CDF"/>
    <w:rsid w:val="00181D2D"/>
    <w:rsid w:val="00181D48"/>
    <w:rsid w:val="00182346"/>
    <w:rsid w:val="00182686"/>
    <w:rsid w:val="00183AA5"/>
    <w:rsid w:val="0018404C"/>
    <w:rsid w:val="001848FE"/>
    <w:rsid w:val="00184A28"/>
    <w:rsid w:val="00185BC7"/>
    <w:rsid w:val="00185EFE"/>
    <w:rsid w:val="00186059"/>
    <w:rsid w:val="001863BD"/>
    <w:rsid w:val="00186424"/>
    <w:rsid w:val="00186497"/>
    <w:rsid w:val="0018669A"/>
    <w:rsid w:val="00186DB2"/>
    <w:rsid w:val="00187BFA"/>
    <w:rsid w:val="001909D2"/>
    <w:rsid w:val="001912A0"/>
    <w:rsid w:val="00191813"/>
    <w:rsid w:val="00191872"/>
    <w:rsid w:val="00191E4D"/>
    <w:rsid w:val="0019200C"/>
    <w:rsid w:val="0019278B"/>
    <w:rsid w:val="0019295B"/>
    <w:rsid w:val="00192A26"/>
    <w:rsid w:val="00192F4F"/>
    <w:rsid w:val="001931A6"/>
    <w:rsid w:val="00193B2E"/>
    <w:rsid w:val="001946DE"/>
    <w:rsid w:val="00194789"/>
    <w:rsid w:val="00195123"/>
    <w:rsid w:val="0019542F"/>
    <w:rsid w:val="00195796"/>
    <w:rsid w:val="0019585C"/>
    <w:rsid w:val="001960BD"/>
    <w:rsid w:val="001963B9"/>
    <w:rsid w:val="001965B5"/>
    <w:rsid w:val="00196721"/>
    <w:rsid w:val="001967C8"/>
    <w:rsid w:val="001968B0"/>
    <w:rsid w:val="0019736D"/>
    <w:rsid w:val="00197AE3"/>
    <w:rsid w:val="001A000B"/>
    <w:rsid w:val="001A0527"/>
    <w:rsid w:val="001A09FA"/>
    <w:rsid w:val="001A10D4"/>
    <w:rsid w:val="001A145F"/>
    <w:rsid w:val="001A15F9"/>
    <w:rsid w:val="001A1C77"/>
    <w:rsid w:val="001A1F15"/>
    <w:rsid w:val="001A2142"/>
    <w:rsid w:val="001A26DF"/>
    <w:rsid w:val="001A2C2A"/>
    <w:rsid w:val="001A2FA0"/>
    <w:rsid w:val="001A31B4"/>
    <w:rsid w:val="001A32F8"/>
    <w:rsid w:val="001A346A"/>
    <w:rsid w:val="001A3D64"/>
    <w:rsid w:val="001A49BA"/>
    <w:rsid w:val="001A5033"/>
    <w:rsid w:val="001A59EA"/>
    <w:rsid w:val="001A7556"/>
    <w:rsid w:val="001A79C1"/>
    <w:rsid w:val="001A7AA8"/>
    <w:rsid w:val="001A7E51"/>
    <w:rsid w:val="001B0208"/>
    <w:rsid w:val="001B05B7"/>
    <w:rsid w:val="001B0835"/>
    <w:rsid w:val="001B0D14"/>
    <w:rsid w:val="001B1471"/>
    <w:rsid w:val="001B158B"/>
    <w:rsid w:val="001B1663"/>
    <w:rsid w:val="001B1902"/>
    <w:rsid w:val="001B1D20"/>
    <w:rsid w:val="001B22D8"/>
    <w:rsid w:val="001B2A2A"/>
    <w:rsid w:val="001B321E"/>
    <w:rsid w:val="001B3545"/>
    <w:rsid w:val="001B356F"/>
    <w:rsid w:val="001B3891"/>
    <w:rsid w:val="001B3A2D"/>
    <w:rsid w:val="001B3CCD"/>
    <w:rsid w:val="001B4213"/>
    <w:rsid w:val="001B4226"/>
    <w:rsid w:val="001B4326"/>
    <w:rsid w:val="001B4425"/>
    <w:rsid w:val="001B4450"/>
    <w:rsid w:val="001B469A"/>
    <w:rsid w:val="001B4AE3"/>
    <w:rsid w:val="001B4F69"/>
    <w:rsid w:val="001B5029"/>
    <w:rsid w:val="001B5271"/>
    <w:rsid w:val="001B5443"/>
    <w:rsid w:val="001B55CD"/>
    <w:rsid w:val="001B585E"/>
    <w:rsid w:val="001B5A03"/>
    <w:rsid w:val="001B5CA2"/>
    <w:rsid w:val="001B612F"/>
    <w:rsid w:val="001B6928"/>
    <w:rsid w:val="001B6B27"/>
    <w:rsid w:val="001B6EC6"/>
    <w:rsid w:val="001B70B8"/>
    <w:rsid w:val="001B79FB"/>
    <w:rsid w:val="001B7D02"/>
    <w:rsid w:val="001C06EC"/>
    <w:rsid w:val="001C0BA5"/>
    <w:rsid w:val="001C13E7"/>
    <w:rsid w:val="001C16A0"/>
    <w:rsid w:val="001C1A9F"/>
    <w:rsid w:val="001C1AB3"/>
    <w:rsid w:val="001C1B4E"/>
    <w:rsid w:val="001C1E7C"/>
    <w:rsid w:val="001C272B"/>
    <w:rsid w:val="001C308F"/>
    <w:rsid w:val="001C30EA"/>
    <w:rsid w:val="001C30F2"/>
    <w:rsid w:val="001C316C"/>
    <w:rsid w:val="001C36F0"/>
    <w:rsid w:val="001C3C84"/>
    <w:rsid w:val="001C3D2E"/>
    <w:rsid w:val="001C3F2A"/>
    <w:rsid w:val="001C3F7D"/>
    <w:rsid w:val="001C4127"/>
    <w:rsid w:val="001C4400"/>
    <w:rsid w:val="001C45A6"/>
    <w:rsid w:val="001C491A"/>
    <w:rsid w:val="001C4BE0"/>
    <w:rsid w:val="001C4D53"/>
    <w:rsid w:val="001C4DB0"/>
    <w:rsid w:val="001C575F"/>
    <w:rsid w:val="001C5982"/>
    <w:rsid w:val="001C5CEF"/>
    <w:rsid w:val="001C5E45"/>
    <w:rsid w:val="001C6D84"/>
    <w:rsid w:val="001C6EC5"/>
    <w:rsid w:val="001C71CC"/>
    <w:rsid w:val="001C766E"/>
    <w:rsid w:val="001C7F25"/>
    <w:rsid w:val="001D0308"/>
    <w:rsid w:val="001D0666"/>
    <w:rsid w:val="001D0BD1"/>
    <w:rsid w:val="001D0DD0"/>
    <w:rsid w:val="001D11AD"/>
    <w:rsid w:val="001D12FD"/>
    <w:rsid w:val="001D21CF"/>
    <w:rsid w:val="001D22B0"/>
    <w:rsid w:val="001D2732"/>
    <w:rsid w:val="001D27AD"/>
    <w:rsid w:val="001D2ADC"/>
    <w:rsid w:val="001D2F45"/>
    <w:rsid w:val="001D357B"/>
    <w:rsid w:val="001D40E3"/>
    <w:rsid w:val="001D46F7"/>
    <w:rsid w:val="001D4B21"/>
    <w:rsid w:val="001D5216"/>
    <w:rsid w:val="001D587B"/>
    <w:rsid w:val="001D5EAC"/>
    <w:rsid w:val="001D67D3"/>
    <w:rsid w:val="001D6C80"/>
    <w:rsid w:val="001D6DDC"/>
    <w:rsid w:val="001D79A6"/>
    <w:rsid w:val="001D7CBF"/>
    <w:rsid w:val="001D7E75"/>
    <w:rsid w:val="001E0017"/>
    <w:rsid w:val="001E0233"/>
    <w:rsid w:val="001E0513"/>
    <w:rsid w:val="001E0588"/>
    <w:rsid w:val="001E0852"/>
    <w:rsid w:val="001E08F8"/>
    <w:rsid w:val="001E0D62"/>
    <w:rsid w:val="001E0DDC"/>
    <w:rsid w:val="001E1128"/>
    <w:rsid w:val="001E1582"/>
    <w:rsid w:val="001E1F35"/>
    <w:rsid w:val="001E218D"/>
    <w:rsid w:val="001E224C"/>
    <w:rsid w:val="001E2EC1"/>
    <w:rsid w:val="001E3014"/>
    <w:rsid w:val="001E32A0"/>
    <w:rsid w:val="001E3527"/>
    <w:rsid w:val="001E35E6"/>
    <w:rsid w:val="001E4416"/>
    <w:rsid w:val="001E57E3"/>
    <w:rsid w:val="001E66E5"/>
    <w:rsid w:val="001E6B5E"/>
    <w:rsid w:val="001E6CFB"/>
    <w:rsid w:val="001E7477"/>
    <w:rsid w:val="001E7B9B"/>
    <w:rsid w:val="001F0E46"/>
    <w:rsid w:val="001F1FBC"/>
    <w:rsid w:val="001F241A"/>
    <w:rsid w:val="001F3322"/>
    <w:rsid w:val="001F33C9"/>
    <w:rsid w:val="001F39CE"/>
    <w:rsid w:val="001F3FD8"/>
    <w:rsid w:val="001F407C"/>
    <w:rsid w:val="001F45EB"/>
    <w:rsid w:val="001F4943"/>
    <w:rsid w:val="001F4EA7"/>
    <w:rsid w:val="001F5D5A"/>
    <w:rsid w:val="001F6196"/>
    <w:rsid w:val="001F6257"/>
    <w:rsid w:val="001F6593"/>
    <w:rsid w:val="001F766C"/>
    <w:rsid w:val="002000E6"/>
    <w:rsid w:val="0020015B"/>
    <w:rsid w:val="00200233"/>
    <w:rsid w:val="002005BE"/>
    <w:rsid w:val="00200D0C"/>
    <w:rsid w:val="00200EE8"/>
    <w:rsid w:val="00201654"/>
    <w:rsid w:val="002017BB"/>
    <w:rsid w:val="002018AC"/>
    <w:rsid w:val="00201967"/>
    <w:rsid w:val="00201DD6"/>
    <w:rsid w:val="00202042"/>
    <w:rsid w:val="00202081"/>
    <w:rsid w:val="00202A54"/>
    <w:rsid w:val="00202C5C"/>
    <w:rsid w:val="00203172"/>
    <w:rsid w:val="0020333A"/>
    <w:rsid w:val="00203BC1"/>
    <w:rsid w:val="00203EFC"/>
    <w:rsid w:val="0020453B"/>
    <w:rsid w:val="00204599"/>
    <w:rsid w:val="00204848"/>
    <w:rsid w:val="00204AD3"/>
    <w:rsid w:val="00204B5C"/>
    <w:rsid w:val="00204BA4"/>
    <w:rsid w:val="00204C89"/>
    <w:rsid w:val="0020528D"/>
    <w:rsid w:val="00205B5A"/>
    <w:rsid w:val="00205F10"/>
    <w:rsid w:val="00206262"/>
    <w:rsid w:val="0020697F"/>
    <w:rsid w:val="00206AF9"/>
    <w:rsid w:val="00207513"/>
    <w:rsid w:val="00207901"/>
    <w:rsid w:val="00207F30"/>
    <w:rsid w:val="00207F99"/>
    <w:rsid w:val="002102CF"/>
    <w:rsid w:val="002107E2"/>
    <w:rsid w:val="0021085F"/>
    <w:rsid w:val="00210A1A"/>
    <w:rsid w:val="00210F8B"/>
    <w:rsid w:val="00211510"/>
    <w:rsid w:val="0021242F"/>
    <w:rsid w:val="00212493"/>
    <w:rsid w:val="00212584"/>
    <w:rsid w:val="0021261C"/>
    <w:rsid w:val="00212BC8"/>
    <w:rsid w:val="002135FA"/>
    <w:rsid w:val="002137AC"/>
    <w:rsid w:val="002138C5"/>
    <w:rsid w:val="00214037"/>
    <w:rsid w:val="00214568"/>
    <w:rsid w:val="002148C7"/>
    <w:rsid w:val="00214F83"/>
    <w:rsid w:val="002150C9"/>
    <w:rsid w:val="00215134"/>
    <w:rsid w:val="00215160"/>
    <w:rsid w:val="0021592D"/>
    <w:rsid w:val="002161B4"/>
    <w:rsid w:val="00216CFE"/>
    <w:rsid w:val="00217709"/>
    <w:rsid w:val="00217A42"/>
    <w:rsid w:val="00217D09"/>
    <w:rsid w:val="00217F5D"/>
    <w:rsid w:val="00220541"/>
    <w:rsid w:val="00220BFD"/>
    <w:rsid w:val="00221025"/>
    <w:rsid w:val="0022113D"/>
    <w:rsid w:val="00221577"/>
    <w:rsid w:val="002216FD"/>
    <w:rsid w:val="00221DF6"/>
    <w:rsid w:val="00222923"/>
    <w:rsid w:val="00222C65"/>
    <w:rsid w:val="00223213"/>
    <w:rsid w:val="00223309"/>
    <w:rsid w:val="00223A01"/>
    <w:rsid w:val="00223C2F"/>
    <w:rsid w:val="00223E96"/>
    <w:rsid w:val="00223FCF"/>
    <w:rsid w:val="00224AE7"/>
    <w:rsid w:val="0022556A"/>
    <w:rsid w:val="002256F2"/>
    <w:rsid w:val="00226121"/>
    <w:rsid w:val="002261D0"/>
    <w:rsid w:val="00226742"/>
    <w:rsid w:val="002267F1"/>
    <w:rsid w:val="00226BE4"/>
    <w:rsid w:val="00227013"/>
    <w:rsid w:val="0022716E"/>
    <w:rsid w:val="00227B21"/>
    <w:rsid w:val="00227B79"/>
    <w:rsid w:val="00230081"/>
    <w:rsid w:val="0023038A"/>
    <w:rsid w:val="00231678"/>
    <w:rsid w:val="00231C3A"/>
    <w:rsid w:val="002323DE"/>
    <w:rsid w:val="002327A0"/>
    <w:rsid w:val="00232D71"/>
    <w:rsid w:val="00232E16"/>
    <w:rsid w:val="00234056"/>
    <w:rsid w:val="0023437F"/>
    <w:rsid w:val="002345F2"/>
    <w:rsid w:val="00234D84"/>
    <w:rsid w:val="00234EE5"/>
    <w:rsid w:val="00235282"/>
    <w:rsid w:val="00235436"/>
    <w:rsid w:val="00235750"/>
    <w:rsid w:val="00235E5B"/>
    <w:rsid w:val="00236B5C"/>
    <w:rsid w:val="00236FFB"/>
    <w:rsid w:val="00237172"/>
    <w:rsid w:val="002373A0"/>
    <w:rsid w:val="002375A2"/>
    <w:rsid w:val="00237979"/>
    <w:rsid w:val="002402D8"/>
    <w:rsid w:val="0024055B"/>
    <w:rsid w:val="00240D13"/>
    <w:rsid w:val="002414DB"/>
    <w:rsid w:val="00241533"/>
    <w:rsid w:val="00241579"/>
    <w:rsid w:val="0024159F"/>
    <w:rsid w:val="0024162C"/>
    <w:rsid w:val="0024186D"/>
    <w:rsid w:val="00241AA2"/>
    <w:rsid w:val="00241D38"/>
    <w:rsid w:val="00241F0A"/>
    <w:rsid w:val="002420FB"/>
    <w:rsid w:val="0024212E"/>
    <w:rsid w:val="002426C8"/>
    <w:rsid w:val="002429E8"/>
    <w:rsid w:val="00242B82"/>
    <w:rsid w:val="00243B25"/>
    <w:rsid w:val="00243B9B"/>
    <w:rsid w:val="00244334"/>
    <w:rsid w:val="002445D4"/>
    <w:rsid w:val="00245125"/>
    <w:rsid w:val="002452FC"/>
    <w:rsid w:val="00245A06"/>
    <w:rsid w:val="00245C5D"/>
    <w:rsid w:val="00246DB4"/>
    <w:rsid w:val="00246DCF"/>
    <w:rsid w:val="00246E20"/>
    <w:rsid w:val="0024705B"/>
    <w:rsid w:val="002470AE"/>
    <w:rsid w:val="00247676"/>
    <w:rsid w:val="0024767A"/>
    <w:rsid w:val="00247C6A"/>
    <w:rsid w:val="00247DFF"/>
    <w:rsid w:val="00247F30"/>
    <w:rsid w:val="00247F5D"/>
    <w:rsid w:val="002507F1"/>
    <w:rsid w:val="00250926"/>
    <w:rsid w:val="00251E80"/>
    <w:rsid w:val="0025270A"/>
    <w:rsid w:val="00252B21"/>
    <w:rsid w:val="00252D08"/>
    <w:rsid w:val="002530A7"/>
    <w:rsid w:val="00253394"/>
    <w:rsid w:val="00253A3C"/>
    <w:rsid w:val="00253AA6"/>
    <w:rsid w:val="00253F09"/>
    <w:rsid w:val="0025416B"/>
    <w:rsid w:val="002542C2"/>
    <w:rsid w:val="002544DA"/>
    <w:rsid w:val="00254551"/>
    <w:rsid w:val="00254A36"/>
    <w:rsid w:val="00254BDF"/>
    <w:rsid w:val="00254C36"/>
    <w:rsid w:val="002552B3"/>
    <w:rsid w:val="00255338"/>
    <w:rsid w:val="00255BA4"/>
    <w:rsid w:val="00256077"/>
    <w:rsid w:val="0025626F"/>
    <w:rsid w:val="0025637E"/>
    <w:rsid w:val="002563A9"/>
    <w:rsid w:val="002565C7"/>
    <w:rsid w:val="002566D9"/>
    <w:rsid w:val="00256704"/>
    <w:rsid w:val="002569D4"/>
    <w:rsid w:val="00257A27"/>
    <w:rsid w:val="00260B61"/>
    <w:rsid w:val="002611BD"/>
    <w:rsid w:val="002612EF"/>
    <w:rsid w:val="002618AA"/>
    <w:rsid w:val="00261B3A"/>
    <w:rsid w:val="00261E68"/>
    <w:rsid w:val="00262026"/>
    <w:rsid w:val="002629A7"/>
    <w:rsid w:val="00262A71"/>
    <w:rsid w:val="00262BA3"/>
    <w:rsid w:val="002632FB"/>
    <w:rsid w:val="00264243"/>
    <w:rsid w:val="00264351"/>
    <w:rsid w:val="00265207"/>
    <w:rsid w:val="00265818"/>
    <w:rsid w:val="002658A5"/>
    <w:rsid w:val="00265A8D"/>
    <w:rsid w:val="00265E40"/>
    <w:rsid w:val="0026622E"/>
    <w:rsid w:val="00266D16"/>
    <w:rsid w:val="002671D2"/>
    <w:rsid w:val="002675C9"/>
    <w:rsid w:val="002678F0"/>
    <w:rsid w:val="00267E98"/>
    <w:rsid w:val="002707A1"/>
    <w:rsid w:val="00270C76"/>
    <w:rsid w:val="00270CE6"/>
    <w:rsid w:val="00270E25"/>
    <w:rsid w:val="0027119D"/>
    <w:rsid w:val="002712EC"/>
    <w:rsid w:val="0027147C"/>
    <w:rsid w:val="00271862"/>
    <w:rsid w:val="00271870"/>
    <w:rsid w:val="00271F28"/>
    <w:rsid w:val="002721DB"/>
    <w:rsid w:val="0027232F"/>
    <w:rsid w:val="00272365"/>
    <w:rsid w:val="0027254F"/>
    <w:rsid w:val="00272A43"/>
    <w:rsid w:val="00272D1C"/>
    <w:rsid w:val="00273B8E"/>
    <w:rsid w:val="00273DA3"/>
    <w:rsid w:val="00274539"/>
    <w:rsid w:val="002747C1"/>
    <w:rsid w:val="00274D0F"/>
    <w:rsid w:val="00275408"/>
    <w:rsid w:val="00275A23"/>
    <w:rsid w:val="00275BA6"/>
    <w:rsid w:val="00275E45"/>
    <w:rsid w:val="002760A6"/>
    <w:rsid w:val="00276EBB"/>
    <w:rsid w:val="00276F4C"/>
    <w:rsid w:val="0027720D"/>
    <w:rsid w:val="00277BB8"/>
    <w:rsid w:val="00277CAA"/>
    <w:rsid w:val="00277F35"/>
    <w:rsid w:val="00280155"/>
    <w:rsid w:val="002802B8"/>
    <w:rsid w:val="00280E57"/>
    <w:rsid w:val="00280FBC"/>
    <w:rsid w:val="002812E6"/>
    <w:rsid w:val="0028147C"/>
    <w:rsid w:val="002817CB"/>
    <w:rsid w:val="00281886"/>
    <w:rsid w:val="00281A0A"/>
    <w:rsid w:val="00281BE0"/>
    <w:rsid w:val="00281DE7"/>
    <w:rsid w:val="00281F8A"/>
    <w:rsid w:val="002825F0"/>
    <w:rsid w:val="002828CC"/>
    <w:rsid w:val="00282A36"/>
    <w:rsid w:val="00282B2E"/>
    <w:rsid w:val="00283157"/>
    <w:rsid w:val="002832C1"/>
    <w:rsid w:val="002834DE"/>
    <w:rsid w:val="00283889"/>
    <w:rsid w:val="002839DD"/>
    <w:rsid w:val="00283BD0"/>
    <w:rsid w:val="00284008"/>
    <w:rsid w:val="002842F8"/>
    <w:rsid w:val="002860DD"/>
    <w:rsid w:val="0028682F"/>
    <w:rsid w:val="00286922"/>
    <w:rsid w:val="0028717D"/>
    <w:rsid w:val="00287FA1"/>
    <w:rsid w:val="00287FDA"/>
    <w:rsid w:val="002902C7"/>
    <w:rsid w:val="00290680"/>
    <w:rsid w:val="00290C7B"/>
    <w:rsid w:val="00291474"/>
    <w:rsid w:val="00291B71"/>
    <w:rsid w:val="00291E39"/>
    <w:rsid w:val="0029219B"/>
    <w:rsid w:val="002924AD"/>
    <w:rsid w:val="00292807"/>
    <w:rsid w:val="00292A38"/>
    <w:rsid w:val="00292CFB"/>
    <w:rsid w:val="00292DC4"/>
    <w:rsid w:val="00292EEF"/>
    <w:rsid w:val="00293149"/>
    <w:rsid w:val="00293214"/>
    <w:rsid w:val="00293578"/>
    <w:rsid w:val="00293C9A"/>
    <w:rsid w:val="00293F34"/>
    <w:rsid w:val="00293F91"/>
    <w:rsid w:val="002948F8"/>
    <w:rsid w:val="00294E40"/>
    <w:rsid w:val="00295400"/>
    <w:rsid w:val="00295475"/>
    <w:rsid w:val="002955D4"/>
    <w:rsid w:val="0029593A"/>
    <w:rsid w:val="00295B73"/>
    <w:rsid w:val="002961BD"/>
    <w:rsid w:val="0029753C"/>
    <w:rsid w:val="00297D6D"/>
    <w:rsid w:val="002A0158"/>
    <w:rsid w:val="002A0E3A"/>
    <w:rsid w:val="002A1172"/>
    <w:rsid w:val="002A1384"/>
    <w:rsid w:val="002A188C"/>
    <w:rsid w:val="002A1E30"/>
    <w:rsid w:val="002A1F52"/>
    <w:rsid w:val="002A203C"/>
    <w:rsid w:val="002A235E"/>
    <w:rsid w:val="002A23C3"/>
    <w:rsid w:val="002A2F15"/>
    <w:rsid w:val="002A337D"/>
    <w:rsid w:val="002A46E7"/>
    <w:rsid w:val="002A4A7A"/>
    <w:rsid w:val="002A4D0B"/>
    <w:rsid w:val="002A5592"/>
    <w:rsid w:val="002A5968"/>
    <w:rsid w:val="002A60E3"/>
    <w:rsid w:val="002A700D"/>
    <w:rsid w:val="002B04C9"/>
    <w:rsid w:val="002B0B15"/>
    <w:rsid w:val="002B0CD3"/>
    <w:rsid w:val="002B0DE9"/>
    <w:rsid w:val="002B1096"/>
    <w:rsid w:val="002B16B0"/>
    <w:rsid w:val="002B17A6"/>
    <w:rsid w:val="002B18D6"/>
    <w:rsid w:val="002B1BB0"/>
    <w:rsid w:val="002B1D35"/>
    <w:rsid w:val="002B1F85"/>
    <w:rsid w:val="002B25FD"/>
    <w:rsid w:val="002B268C"/>
    <w:rsid w:val="002B2909"/>
    <w:rsid w:val="002B2CE6"/>
    <w:rsid w:val="002B2FD6"/>
    <w:rsid w:val="002B388A"/>
    <w:rsid w:val="002B420A"/>
    <w:rsid w:val="002B44F1"/>
    <w:rsid w:val="002B4709"/>
    <w:rsid w:val="002B4B6B"/>
    <w:rsid w:val="002B569D"/>
    <w:rsid w:val="002B58BB"/>
    <w:rsid w:val="002B61BF"/>
    <w:rsid w:val="002B6803"/>
    <w:rsid w:val="002B68BD"/>
    <w:rsid w:val="002B7DBF"/>
    <w:rsid w:val="002C01F2"/>
    <w:rsid w:val="002C0316"/>
    <w:rsid w:val="002C03AC"/>
    <w:rsid w:val="002C03B1"/>
    <w:rsid w:val="002C0AF1"/>
    <w:rsid w:val="002C0E29"/>
    <w:rsid w:val="002C143F"/>
    <w:rsid w:val="002C1AD4"/>
    <w:rsid w:val="002C2571"/>
    <w:rsid w:val="002C2596"/>
    <w:rsid w:val="002C2BCD"/>
    <w:rsid w:val="002C2D63"/>
    <w:rsid w:val="002C2DA1"/>
    <w:rsid w:val="002C2E6B"/>
    <w:rsid w:val="002C3374"/>
    <w:rsid w:val="002C37E1"/>
    <w:rsid w:val="002C40E3"/>
    <w:rsid w:val="002C43AA"/>
    <w:rsid w:val="002C4F12"/>
    <w:rsid w:val="002C52EB"/>
    <w:rsid w:val="002C54F9"/>
    <w:rsid w:val="002C57DB"/>
    <w:rsid w:val="002C58F3"/>
    <w:rsid w:val="002C5CA8"/>
    <w:rsid w:val="002C60D6"/>
    <w:rsid w:val="002C68B2"/>
    <w:rsid w:val="002C6997"/>
    <w:rsid w:val="002C6EEC"/>
    <w:rsid w:val="002C7725"/>
    <w:rsid w:val="002C7818"/>
    <w:rsid w:val="002C7C53"/>
    <w:rsid w:val="002D0376"/>
    <w:rsid w:val="002D075D"/>
    <w:rsid w:val="002D0A1E"/>
    <w:rsid w:val="002D0AAF"/>
    <w:rsid w:val="002D0FC1"/>
    <w:rsid w:val="002D18AA"/>
    <w:rsid w:val="002D1C0B"/>
    <w:rsid w:val="002D29F0"/>
    <w:rsid w:val="002D2FBE"/>
    <w:rsid w:val="002D3176"/>
    <w:rsid w:val="002D32C7"/>
    <w:rsid w:val="002D355B"/>
    <w:rsid w:val="002D3626"/>
    <w:rsid w:val="002D4369"/>
    <w:rsid w:val="002D4431"/>
    <w:rsid w:val="002D488E"/>
    <w:rsid w:val="002D48DE"/>
    <w:rsid w:val="002D4928"/>
    <w:rsid w:val="002D4EE7"/>
    <w:rsid w:val="002D5F08"/>
    <w:rsid w:val="002D61D4"/>
    <w:rsid w:val="002D64E7"/>
    <w:rsid w:val="002D7027"/>
    <w:rsid w:val="002D71DC"/>
    <w:rsid w:val="002D72EA"/>
    <w:rsid w:val="002D76C0"/>
    <w:rsid w:val="002D7C07"/>
    <w:rsid w:val="002D7F24"/>
    <w:rsid w:val="002D7F72"/>
    <w:rsid w:val="002D7FB4"/>
    <w:rsid w:val="002E0482"/>
    <w:rsid w:val="002E0A30"/>
    <w:rsid w:val="002E15D5"/>
    <w:rsid w:val="002E18C9"/>
    <w:rsid w:val="002E1B00"/>
    <w:rsid w:val="002E1CEC"/>
    <w:rsid w:val="002E2084"/>
    <w:rsid w:val="002E24A7"/>
    <w:rsid w:val="002E2606"/>
    <w:rsid w:val="002E2863"/>
    <w:rsid w:val="002E2B84"/>
    <w:rsid w:val="002E30EB"/>
    <w:rsid w:val="002E3B06"/>
    <w:rsid w:val="002E3E3E"/>
    <w:rsid w:val="002E3F84"/>
    <w:rsid w:val="002E4811"/>
    <w:rsid w:val="002E4AC7"/>
    <w:rsid w:val="002E5E51"/>
    <w:rsid w:val="002E6676"/>
    <w:rsid w:val="002E68EC"/>
    <w:rsid w:val="002E6914"/>
    <w:rsid w:val="002E6C51"/>
    <w:rsid w:val="002E75A5"/>
    <w:rsid w:val="002E77CA"/>
    <w:rsid w:val="002E7F45"/>
    <w:rsid w:val="002F01DE"/>
    <w:rsid w:val="002F0BAA"/>
    <w:rsid w:val="002F1EEF"/>
    <w:rsid w:val="002F1F2E"/>
    <w:rsid w:val="002F2E97"/>
    <w:rsid w:val="002F31DF"/>
    <w:rsid w:val="002F321A"/>
    <w:rsid w:val="002F337D"/>
    <w:rsid w:val="002F3815"/>
    <w:rsid w:val="002F3983"/>
    <w:rsid w:val="002F3A4C"/>
    <w:rsid w:val="002F3E70"/>
    <w:rsid w:val="002F471A"/>
    <w:rsid w:val="002F54E2"/>
    <w:rsid w:val="002F59E3"/>
    <w:rsid w:val="002F5BFD"/>
    <w:rsid w:val="002F61EB"/>
    <w:rsid w:val="002F69F1"/>
    <w:rsid w:val="002F6BF6"/>
    <w:rsid w:val="002F7068"/>
    <w:rsid w:val="002F70B7"/>
    <w:rsid w:val="002F7A12"/>
    <w:rsid w:val="002F7CAC"/>
    <w:rsid w:val="00300117"/>
    <w:rsid w:val="00300124"/>
    <w:rsid w:val="003005AE"/>
    <w:rsid w:val="003006B4"/>
    <w:rsid w:val="003008F9"/>
    <w:rsid w:val="00300954"/>
    <w:rsid w:val="00300A91"/>
    <w:rsid w:val="0030159E"/>
    <w:rsid w:val="0030190D"/>
    <w:rsid w:val="00301BD5"/>
    <w:rsid w:val="00301D2D"/>
    <w:rsid w:val="003022A1"/>
    <w:rsid w:val="003029CD"/>
    <w:rsid w:val="0030327A"/>
    <w:rsid w:val="003033AD"/>
    <w:rsid w:val="0030391F"/>
    <w:rsid w:val="00305268"/>
    <w:rsid w:val="003059C2"/>
    <w:rsid w:val="003061B6"/>
    <w:rsid w:val="0030643A"/>
    <w:rsid w:val="003069BC"/>
    <w:rsid w:val="00306C77"/>
    <w:rsid w:val="00307096"/>
    <w:rsid w:val="0030713B"/>
    <w:rsid w:val="0030746D"/>
    <w:rsid w:val="00307514"/>
    <w:rsid w:val="003076BF"/>
    <w:rsid w:val="003076EC"/>
    <w:rsid w:val="00307A91"/>
    <w:rsid w:val="00307FA3"/>
    <w:rsid w:val="0031083B"/>
    <w:rsid w:val="00310C30"/>
    <w:rsid w:val="0031155B"/>
    <w:rsid w:val="00311F9F"/>
    <w:rsid w:val="0031202C"/>
    <w:rsid w:val="003130FB"/>
    <w:rsid w:val="00313493"/>
    <w:rsid w:val="00313681"/>
    <w:rsid w:val="00313A8D"/>
    <w:rsid w:val="00313E31"/>
    <w:rsid w:val="00313E92"/>
    <w:rsid w:val="00313EB2"/>
    <w:rsid w:val="00313F36"/>
    <w:rsid w:val="0031433A"/>
    <w:rsid w:val="00314677"/>
    <w:rsid w:val="003165A7"/>
    <w:rsid w:val="003169F1"/>
    <w:rsid w:val="003170C8"/>
    <w:rsid w:val="00317184"/>
    <w:rsid w:val="003179BE"/>
    <w:rsid w:val="00317A17"/>
    <w:rsid w:val="003201D5"/>
    <w:rsid w:val="003202A4"/>
    <w:rsid w:val="003203BC"/>
    <w:rsid w:val="003208EC"/>
    <w:rsid w:val="0032091A"/>
    <w:rsid w:val="00320947"/>
    <w:rsid w:val="00320995"/>
    <w:rsid w:val="003209AC"/>
    <w:rsid w:val="00320A94"/>
    <w:rsid w:val="00320C12"/>
    <w:rsid w:val="00320ECB"/>
    <w:rsid w:val="00321BDF"/>
    <w:rsid w:val="00323899"/>
    <w:rsid w:val="003238D2"/>
    <w:rsid w:val="00323B5B"/>
    <w:rsid w:val="00323C55"/>
    <w:rsid w:val="00324216"/>
    <w:rsid w:val="00324CF3"/>
    <w:rsid w:val="00324F28"/>
    <w:rsid w:val="003251A0"/>
    <w:rsid w:val="003252F0"/>
    <w:rsid w:val="00325378"/>
    <w:rsid w:val="00325417"/>
    <w:rsid w:val="00325695"/>
    <w:rsid w:val="003256D7"/>
    <w:rsid w:val="003256EE"/>
    <w:rsid w:val="0032578C"/>
    <w:rsid w:val="003259A4"/>
    <w:rsid w:val="00325C18"/>
    <w:rsid w:val="00325E5B"/>
    <w:rsid w:val="00326040"/>
    <w:rsid w:val="003262EF"/>
    <w:rsid w:val="0032658E"/>
    <w:rsid w:val="00326FE2"/>
    <w:rsid w:val="00327034"/>
    <w:rsid w:val="00327393"/>
    <w:rsid w:val="003274C2"/>
    <w:rsid w:val="00327604"/>
    <w:rsid w:val="00327AB7"/>
    <w:rsid w:val="00330611"/>
    <w:rsid w:val="003307D8"/>
    <w:rsid w:val="00330A2C"/>
    <w:rsid w:val="00330D35"/>
    <w:rsid w:val="003313BC"/>
    <w:rsid w:val="0033198C"/>
    <w:rsid w:val="003328E6"/>
    <w:rsid w:val="0033314D"/>
    <w:rsid w:val="00333647"/>
    <w:rsid w:val="00334913"/>
    <w:rsid w:val="00334BCF"/>
    <w:rsid w:val="003351E6"/>
    <w:rsid w:val="0033587D"/>
    <w:rsid w:val="00335FC3"/>
    <w:rsid w:val="00336281"/>
    <w:rsid w:val="0033639A"/>
    <w:rsid w:val="003363F5"/>
    <w:rsid w:val="00336C56"/>
    <w:rsid w:val="00337238"/>
    <w:rsid w:val="0033742A"/>
    <w:rsid w:val="0033790F"/>
    <w:rsid w:val="003379A9"/>
    <w:rsid w:val="00337B5B"/>
    <w:rsid w:val="003400A7"/>
    <w:rsid w:val="00340215"/>
    <w:rsid w:val="00340435"/>
    <w:rsid w:val="0034043F"/>
    <w:rsid w:val="003412E3"/>
    <w:rsid w:val="0034207A"/>
    <w:rsid w:val="003423E1"/>
    <w:rsid w:val="0034302D"/>
    <w:rsid w:val="0034317F"/>
    <w:rsid w:val="003437A6"/>
    <w:rsid w:val="003438F7"/>
    <w:rsid w:val="00343C90"/>
    <w:rsid w:val="00344108"/>
    <w:rsid w:val="00344603"/>
    <w:rsid w:val="00344E89"/>
    <w:rsid w:val="00344ED3"/>
    <w:rsid w:val="0034524B"/>
    <w:rsid w:val="0034550A"/>
    <w:rsid w:val="003459B9"/>
    <w:rsid w:val="00345B1D"/>
    <w:rsid w:val="00345B76"/>
    <w:rsid w:val="00345D97"/>
    <w:rsid w:val="0034619A"/>
    <w:rsid w:val="0034621F"/>
    <w:rsid w:val="00346457"/>
    <w:rsid w:val="00346769"/>
    <w:rsid w:val="00346936"/>
    <w:rsid w:val="00346D9A"/>
    <w:rsid w:val="00346E1B"/>
    <w:rsid w:val="003474D9"/>
    <w:rsid w:val="00350489"/>
    <w:rsid w:val="0035058C"/>
    <w:rsid w:val="003505FE"/>
    <w:rsid w:val="003506E0"/>
    <w:rsid w:val="00350C6E"/>
    <w:rsid w:val="00350E9D"/>
    <w:rsid w:val="003511E5"/>
    <w:rsid w:val="00351378"/>
    <w:rsid w:val="003513C0"/>
    <w:rsid w:val="00351784"/>
    <w:rsid w:val="00351B63"/>
    <w:rsid w:val="00351CA9"/>
    <w:rsid w:val="00351DEE"/>
    <w:rsid w:val="00351F29"/>
    <w:rsid w:val="00351FA1"/>
    <w:rsid w:val="00352957"/>
    <w:rsid w:val="00352EE3"/>
    <w:rsid w:val="00353180"/>
    <w:rsid w:val="00353D73"/>
    <w:rsid w:val="00354268"/>
    <w:rsid w:val="00354543"/>
    <w:rsid w:val="00354772"/>
    <w:rsid w:val="00354D48"/>
    <w:rsid w:val="00355479"/>
    <w:rsid w:val="0035617C"/>
    <w:rsid w:val="003565CE"/>
    <w:rsid w:val="00356644"/>
    <w:rsid w:val="00356A95"/>
    <w:rsid w:val="00356E26"/>
    <w:rsid w:val="003572EC"/>
    <w:rsid w:val="0035746A"/>
    <w:rsid w:val="00357E1E"/>
    <w:rsid w:val="00357F9F"/>
    <w:rsid w:val="00360031"/>
    <w:rsid w:val="00360194"/>
    <w:rsid w:val="003603D9"/>
    <w:rsid w:val="00360749"/>
    <w:rsid w:val="00360BB1"/>
    <w:rsid w:val="00360F7E"/>
    <w:rsid w:val="0036112A"/>
    <w:rsid w:val="003611B2"/>
    <w:rsid w:val="003615E3"/>
    <w:rsid w:val="0036277E"/>
    <w:rsid w:val="00362823"/>
    <w:rsid w:val="003629CD"/>
    <w:rsid w:val="003632BA"/>
    <w:rsid w:val="00363C89"/>
    <w:rsid w:val="00363CF6"/>
    <w:rsid w:val="00363F6B"/>
    <w:rsid w:val="00364038"/>
    <w:rsid w:val="00364714"/>
    <w:rsid w:val="003648C8"/>
    <w:rsid w:val="00364D51"/>
    <w:rsid w:val="0036543B"/>
    <w:rsid w:val="003654BF"/>
    <w:rsid w:val="0036559B"/>
    <w:rsid w:val="0036570B"/>
    <w:rsid w:val="00365AAC"/>
    <w:rsid w:val="00365BB2"/>
    <w:rsid w:val="00366555"/>
    <w:rsid w:val="0036767D"/>
    <w:rsid w:val="00367755"/>
    <w:rsid w:val="00370208"/>
    <w:rsid w:val="0037024F"/>
    <w:rsid w:val="00370A82"/>
    <w:rsid w:val="00370BDB"/>
    <w:rsid w:val="00370FA1"/>
    <w:rsid w:val="0037146E"/>
    <w:rsid w:val="003717BC"/>
    <w:rsid w:val="0037187A"/>
    <w:rsid w:val="00371B80"/>
    <w:rsid w:val="00371DCC"/>
    <w:rsid w:val="0037260D"/>
    <w:rsid w:val="00372986"/>
    <w:rsid w:val="00372B8D"/>
    <w:rsid w:val="00372D32"/>
    <w:rsid w:val="003730BF"/>
    <w:rsid w:val="003730E7"/>
    <w:rsid w:val="00373636"/>
    <w:rsid w:val="00373FBC"/>
    <w:rsid w:val="003743C4"/>
    <w:rsid w:val="00374594"/>
    <w:rsid w:val="00374F3B"/>
    <w:rsid w:val="003750EC"/>
    <w:rsid w:val="0037581E"/>
    <w:rsid w:val="00375860"/>
    <w:rsid w:val="00375EE4"/>
    <w:rsid w:val="0037611F"/>
    <w:rsid w:val="00376581"/>
    <w:rsid w:val="0037699B"/>
    <w:rsid w:val="0037708D"/>
    <w:rsid w:val="00377920"/>
    <w:rsid w:val="00380056"/>
    <w:rsid w:val="003800C2"/>
    <w:rsid w:val="0038040A"/>
    <w:rsid w:val="003809CB"/>
    <w:rsid w:val="00380C6F"/>
    <w:rsid w:val="003815C2"/>
    <w:rsid w:val="0038165B"/>
    <w:rsid w:val="00381C5B"/>
    <w:rsid w:val="00381D1B"/>
    <w:rsid w:val="003822B7"/>
    <w:rsid w:val="003825CC"/>
    <w:rsid w:val="0038277F"/>
    <w:rsid w:val="00382781"/>
    <w:rsid w:val="00382859"/>
    <w:rsid w:val="00382BC2"/>
    <w:rsid w:val="00382DC4"/>
    <w:rsid w:val="003839AA"/>
    <w:rsid w:val="00383BC2"/>
    <w:rsid w:val="003841B4"/>
    <w:rsid w:val="00384571"/>
    <w:rsid w:val="003849DB"/>
    <w:rsid w:val="0038537E"/>
    <w:rsid w:val="003856A6"/>
    <w:rsid w:val="003857F2"/>
    <w:rsid w:val="00385C6A"/>
    <w:rsid w:val="003861C8"/>
    <w:rsid w:val="0038672C"/>
    <w:rsid w:val="0038685A"/>
    <w:rsid w:val="00386D01"/>
    <w:rsid w:val="0038739E"/>
    <w:rsid w:val="0038741F"/>
    <w:rsid w:val="003876EC"/>
    <w:rsid w:val="003877C4"/>
    <w:rsid w:val="00387E8B"/>
    <w:rsid w:val="00387F4D"/>
    <w:rsid w:val="00387FB8"/>
    <w:rsid w:val="003900C6"/>
    <w:rsid w:val="00390266"/>
    <w:rsid w:val="00390942"/>
    <w:rsid w:val="00390EBC"/>
    <w:rsid w:val="00390FA4"/>
    <w:rsid w:val="00391267"/>
    <w:rsid w:val="003923E6"/>
    <w:rsid w:val="0039281F"/>
    <w:rsid w:val="0039282E"/>
    <w:rsid w:val="00392E98"/>
    <w:rsid w:val="003934A8"/>
    <w:rsid w:val="0039358F"/>
    <w:rsid w:val="00393B8B"/>
    <w:rsid w:val="00393C2A"/>
    <w:rsid w:val="0039467A"/>
    <w:rsid w:val="00394889"/>
    <w:rsid w:val="00394A12"/>
    <w:rsid w:val="00394C05"/>
    <w:rsid w:val="00394D74"/>
    <w:rsid w:val="00394EB4"/>
    <w:rsid w:val="003951C1"/>
    <w:rsid w:val="00395207"/>
    <w:rsid w:val="0039586C"/>
    <w:rsid w:val="00395AD9"/>
    <w:rsid w:val="00395D44"/>
    <w:rsid w:val="00396202"/>
    <w:rsid w:val="00396F61"/>
    <w:rsid w:val="00396F6E"/>
    <w:rsid w:val="00397391"/>
    <w:rsid w:val="0039784D"/>
    <w:rsid w:val="0039785B"/>
    <w:rsid w:val="00397E89"/>
    <w:rsid w:val="003A053C"/>
    <w:rsid w:val="003A077F"/>
    <w:rsid w:val="003A07F6"/>
    <w:rsid w:val="003A0846"/>
    <w:rsid w:val="003A10B5"/>
    <w:rsid w:val="003A18C3"/>
    <w:rsid w:val="003A192B"/>
    <w:rsid w:val="003A19FE"/>
    <w:rsid w:val="003A1BA0"/>
    <w:rsid w:val="003A1BC5"/>
    <w:rsid w:val="003A1DB2"/>
    <w:rsid w:val="003A20B5"/>
    <w:rsid w:val="003A2C50"/>
    <w:rsid w:val="003A2D10"/>
    <w:rsid w:val="003A346C"/>
    <w:rsid w:val="003A3C58"/>
    <w:rsid w:val="003A47E3"/>
    <w:rsid w:val="003A49A1"/>
    <w:rsid w:val="003A4FEA"/>
    <w:rsid w:val="003A55B0"/>
    <w:rsid w:val="003A5E8A"/>
    <w:rsid w:val="003A6B03"/>
    <w:rsid w:val="003A706A"/>
    <w:rsid w:val="003A7200"/>
    <w:rsid w:val="003A760D"/>
    <w:rsid w:val="003A77F3"/>
    <w:rsid w:val="003A7E68"/>
    <w:rsid w:val="003B0599"/>
    <w:rsid w:val="003B0D36"/>
    <w:rsid w:val="003B0E45"/>
    <w:rsid w:val="003B0EB1"/>
    <w:rsid w:val="003B135A"/>
    <w:rsid w:val="003B17A5"/>
    <w:rsid w:val="003B1C6D"/>
    <w:rsid w:val="003B1EFD"/>
    <w:rsid w:val="003B2107"/>
    <w:rsid w:val="003B3300"/>
    <w:rsid w:val="003B34DC"/>
    <w:rsid w:val="003B3572"/>
    <w:rsid w:val="003B35CE"/>
    <w:rsid w:val="003B3823"/>
    <w:rsid w:val="003B38EB"/>
    <w:rsid w:val="003B38F3"/>
    <w:rsid w:val="003B3E36"/>
    <w:rsid w:val="003B4541"/>
    <w:rsid w:val="003B46A5"/>
    <w:rsid w:val="003B48EF"/>
    <w:rsid w:val="003B4AFE"/>
    <w:rsid w:val="003B4E2F"/>
    <w:rsid w:val="003B4F47"/>
    <w:rsid w:val="003B51D0"/>
    <w:rsid w:val="003B5298"/>
    <w:rsid w:val="003B58B0"/>
    <w:rsid w:val="003B5903"/>
    <w:rsid w:val="003B5CE6"/>
    <w:rsid w:val="003B5FC6"/>
    <w:rsid w:val="003B66CF"/>
    <w:rsid w:val="003B670D"/>
    <w:rsid w:val="003B6936"/>
    <w:rsid w:val="003B7196"/>
    <w:rsid w:val="003B7465"/>
    <w:rsid w:val="003C011E"/>
    <w:rsid w:val="003C0CAE"/>
    <w:rsid w:val="003C0D9E"/>
    <w:rsid w:val="003C10D3"/>
    <w:rsid w:val="003C1DD7"/>
    <w:rsid w:val="003C29A5"/>
    <w:rsid w:val="003C2DD0"/>
    <w:rsid w:val="003C3A12"/>
    <w:rsid w:val="003C3E07"/>
    <w:rsid w:val="003C3F0B"/>
    <w:rsid w:val="003C40B7"/>
    <w:rsid w:val="003C4436"/>
    <w:rsid w:val="003C4954"/>
    <w:rsid w:val="003C49C8"/>
    <w:rsid w:val="003C4B7B"/>
    <w:rsid w:val="003C56A9"/>
    <w:rsid w:val="003C5704"/>
    <w:rsid w:val="003C5F80"/>
    <w:rsid w:val="003C7B52"/>
    <w:rsid w:val="003D006E"/>
    <w:rsid w:val="003D0156"/>
    <w:rsid w:val="003D17E1"/>
    <w:rsid w:val="003D22CC"/>
    <w:rsid w:val="003D2756"/>
    <w:rsid w:val="003D2818"/>
    <w:rsid w:val="003D2A4A"/>
    <w:rsid w:val="003D2B44"/>
    <w:rsid w:val="003D31C8"/>
    <w:rsid w:val="003D36AE"/>
    <w:rsid w:val="003D375E"/>
    <w:rsid w:val="003D3AE9"/>
    <w:rsid w:val="003D3BD1"/>
    <w:rsid w:val="003D3FBC"/>
    <w:rsid w:val="003D41EE"/>
    <w:rsid w:val="003D4301"/>
    <w:rsid w:val="003D45AD"/>
    <w:rsid w:val="003D5143"/>
    <w:rsid w:val="003D5182"/>
    <w:rsid w:val="003D53A8"/>
    <w:rsid w:val="003D5FA5"/>
    <w:rsid w:val="003D6465"/>
    <w:rsid w:val="003D7B37"/>
    <w:rsid w:val="003E0344"/>
    <w:rsid w:val="003E07C4"/>
    <w:rsid w:val="003E089A"/>
    <w:rsid w:val="003E0A7C"/>
    <w:rsid w:val="003E21A5"/>
    <w:rsid w:val="003E26CB"/>
    <w:rsid w:val="003E2717"/>
    <w:rsid w:val="003E2B08"/>
    <w:rsid w:val="003E2C6A"/>
    <w:rsid w:val="003E2F6B"/>
    <w:rsid w:val="003E35A4"/>
    <w:rsid w:val="003E3824"/>
    <w:rsid w:val="003E38D1"/>
    <w:rsid w:val="003E3BD7"/>
    <w:rsid w:val="003E46A6"/>
    <w:rsid w:val="003E474D"/>
    <w:rsid w:val="003E4B79"/>
    <w:rsid w:val="003E4E72"/>
    <w:rsid w:val="003E4F50"/>
    <w:rsid w:val="003E534C"/>
    <w:rsid w:val="003E583E"/>
    <w:rsid w:val="003E588E"/>
    <w:rsid w:val="003E5FFD"/>
    <w:rsid w:val="003E7509"/>
    <w:rsid w:val="003F0762"/>
    <w:rsid w:val="003F098B"/>
    <w:rsid w:val="003F0C0E"/>
    <w:rsid w:val="003F0C77"/>
    <w:rsid w:val="003F0D94"/>
    <w:rsid w:val="003F11F8"/>
    <w:rsid w:val="003F1301"/>
    <w:rsid w:val="003F1A4A"/>
    <w:rsid w:val="003F1C3D"/>
    <w:rsid w:val="003F2336"/>
    <w:rsid w:val="003F2413"/>
    <w:rsid w:val="003F258A"/>
    <w:rsid w:val="003F2984"/>
    <w:rsid w:val="003F2A6C"/>
    <w:rsid w:val="003F36C6"/>
    <w:rsid w:val="003F3E27"/>
    <w:rsid w:val="003F426B"/>
    <w:rsid w:val="003F4CB9"/>
    <w:rsid w:val="003F4F89"/>
    <w:rsid w:val="003F57CF"/>
    <w:rsid w:val="003F59CD"/>
    <w:rsid w:val="003F59D3"/>
    <w:rsid w:val="003F59E0"/>
    <w:rsid w:val="003F5BD6"/>
    <w:rsid w:val="003F5C37"/>
    <w:rsid w:val="003F5EC3"/>
    <w:rsid w:val="003F61A5"/>
    <w:rsid w:val="003F6243"/>
    <w:rsid w:val="003F6765"/>
    <w:rsid w:val="003F6ACB"/>
    <w:rsid w:val="003F6C09"/>
    <w:rsid w:val="003F7049"/>
    <w:rsid w:val="003F7927"/>
    <w:rsid w:val="003F7D0F"/>
    <w:rsid w:val="00400D42"/>
    <w:rsid w:val="0040155A"/>
    <w:rsid w:val="004016FB"/>
    <w:rsid w:val="004019BD"/>
    <w:rsid w:val="00401B30"/>
    <w:rsid w:val="00402168"/>
    <w:rsid w:val="0040222C"/>
    <w:rsid w:val="00402D98"/>
    <w:rsid w:val="004031F1"/>
    <w:rsid w:val="00403310"/>
    <w:rsid w:val="00403327"/>
    <w:rsid w:val="004038E0"/>
    <w:rsid w:val="00403B09"/>
    <w:rsid w:val="004040B5"/>
    <w:rsid w:val="00404136"/>
    <w:rsid w:val="0040473E"/>
    <w:rsid w:val="0040475B"/>
    <w:rsid w:val="00404B20"/>
    <w:rsid w:val="00404BDD"/>
    <w:rsid w:val="004050FA"/>
    <w:rsid w:val="0040590B"/>
    <w:rsid w:val="0040599C"/>
    <w:rsid w:val="00405E30"/>
    <w:rsid w:val="00405F53"/>
    <w:rsid w:val="004061BA"/>
    <w:rsid w:val="004064FD"/>
    <w:rsid w:val="00406892"/>
    <w:rsid w:val="004069AA"/>
    <w:rsid w:val="00406C6A"/>
    <w:rsid w:val="00406EDC"/>
    <w:rsid w:val="0040725D"/>
    <w:rsid w:val="004073D0"/>
    <w:rsid w:val="004079B6"/>
    <w:rsid w:val="00407D99"/>
    <w:rsid w:val="00407FC3"/>
    <w:rsid w:val="004103C4"/>
    <w:rsid w:val="004105B4"/>
    <w:rsid w:val="00410A38"/>
    <w:rsid w:val="00410A3B"/>
    <w:rsid w:val="00410C0A"/>
    <w:rsid w:val="004114AA"/>
    <w:rsid w:val="0041161D"/>
    <w:rsid w:val="0041198F"/>
    <w:rsid w:val="00411A59"/>
    <w:rsid w:val="00411BCA"/>
    <w:rsid w:val="004121FE"/>
    <w:rsid w:val="00412614"/>
    <w:rsid w:val="00412A2B"/>
    <w:rsid w:val="00414693"/>
    <w:rsid w:val="0041472A"/>
    <w:rsid w:val="0041478D"/>
    <w:rsid w:val="004152DF"/>
    <w:rsid w:val="00416790"/>
    <w:rsid w:val="00416808"/>
    <w:rsid w:val="0041693C"/>
    <w:rsid w:val="00416E0C"/>
    <w:rsid w:val="0041733C"/>
    <w:rsid w:val="0042094D"/>
    <w:rsid w:val="00420D2F"/>
    <w:rsid w:val="00420EEA"/>
    <w:rsid w:val="00421800"/>
    <w:rsid w:val="004218D7"/>
    <w:rsid w:val="00421D59"/>
    <w:rsid w:val="00421D90"/>
    <w:rsid w:val="00421EE5"/>
    <w:rsid w:val="00421F95"/>
    <w:rsid w:val="00421FE7"/>
    <w:rsid w:val="00422049"/>
    <w:rsid w:val="004222FF"/>
    <w:rsid w:val="00422538"/>
    <w:rsid w:val="00422656"/>
    <w:rsid w:val="00422673"/>
    <w:rsid w:val="00422682"/>
    <w:rsid w:val="00422E72"/>
    <w:rsid w:val="0042326D"/>
    <w:rsid w:val="00423B0E"/>
    <w:rsid w:val="00423C04"/>
    <w:rsid w:val="004243CD"/>
    <w:rsid w:val="00424917"/>
    <w:rsid w:val="00424BFE"/>
    <w:rsid w:val="00425196"/>
    <w:rsid w:val="0042567D"/>
    <w:rsid w:val="00425779"/>
    <w:rsid w:val="00426338"/>
    <w:rsid w:val="0042676E"/>
    <w:rsid w:val="00426DF9"/>
    <w:rsid w:val="00426F5E"/>
    <w:rsid w:val="00426FE5"/>
    <w:rsid w:val="004275EF"/>
    <w:rsid w:val="00427633"/>
    <w:rsid w:val="00427BC7"/>
    <w:rsid w:val="00430295"/>
    <w:rsid w:val="00430477"/>
    <w:rsid w:val="00430598"/>
    <w:rsid w:val="00430735"/>
    <w:rsid w:val="004308F5"/>
    <w:rsid w:val="004309BA"/>
    <w:rsid w:val="00430C8A"/>
    <w:rsid w:val="00430E3A"/>
    <w:rsid w:val="0043127D"/>
    <w:rsid w:val="00431A9F"/>
    <w:rsid w:val="00431C4A"/>
    <w:rsid w:val="00432533"/>
    <w:rsid w:val="004326EF"/>
    <w:rsid w:val="00432757"/>
    <w:rsid w:val="004327F6"/>
    <w:rsid w:val="00432948"/>
    <w:rsid w:val="004329F2"/>
    <w:rsid w:val="00432B8C"/>
    <w:rsid w:val="00432F86"/>
    <w:rsid w:val="00433784"/>
    <w:rsid w:val="004337C6"/>
    <w:rsid w:val="00433F52"/>
    <w:rsid w:val="0043472C"/>
    <w:rsid w:val="00434CB7"/>
    <w:rsid w:val="00434D36"/>
    <w:rsid w:val="00435074"/>
    <w:rsid w:val="004352F4"/>
    <w:rsid w:val="004355FD"/>
    <w:rsid w:val="00435EAA"/>
    <w:rsid w:val="0043627C"/>
    <w:rsid w:val="0043642C"/>
    <w:rsid w:val="004365F4"/>
    <w:rsid w:val="00436A21"/>
    <w:rsid w:val="00436C26"/>
    <w:rsid w:val="0043716D"/>
    <w:rsid w:val="004375BD"/>
    <w:rsid w:val="00437A1A"/>
    <w:rsid w:val="00437A65"/>
    <w:rsid w:val="00437F2D"/>
    <w:rsid w:val="00440267"/>
    <w:rsid w:val="0044067D"/>
    <w:rsid w:val="00440704"/>
    <w:rsid w:val="00440A72"/>
    <w:rsid w:val="004410D1"/>
    <w:rsid w:val="004410E6"/>
    <w:rsid w:val="00441978"/>
    <w:rsid w:val="00441D7B"/>
    <w:rsid w:val="00442628"/>
    <w:rsid w:val="00442D10"/>
    <w:rsid w:val="0044340A"/>
    <w:rsid w:val="00443438"/>
    <w:rsid w:val="00443AA1"/>
    <w:rsid w:val="00443D1B"/>
    <w:rsid w:val="00444287"/>
    <w:rsid w:val="00444993"/>
    <w:rsid w:val="00444A3C"/>
    <w:rsid w:val="00444CE4"/>
    <w:rsid w:val="00445C13"/>
    <w:rsid w:val="00445E25"/>
    <w:rsid w:val="004460BF"/>
    <w:rsid w:val="00446296"/>
    <w:rsid w:val="0044654E"/>
    <w:rsid w:val="00446688"/>
    <w:rsid w:val="00447E2A"/>
    <w:rsid w:val="00447F2D"/>
    <w:rsid w:val="00450EEB"/>
    <w:rsid w:val="00450F64"/>
    <w:rsid w:val="00451488"/>
    <w:rsid w:val="0045187C"/>
    <w:rsid w:val="0045203B"/>
    <w:rsid w:val="004520CD"/>
    <w:rsid w:val="00452124"/>
    <w:rsid w:val="00452136"/>
    <w:rsid w:val="00452926"/>
    <w:rsid w:val="00452E6D"/>
    <w:rsid w:val="004538E5"/>
    <w:rsid w:val="004547D8"/>
    <w:rsid w:val="0045485C"/>
    <w:rsid w:val="00455505"/>
    <w:rsid w:val="00455946"/>
    <w:rsid w:val="00455959"/>
    <w:rsid w:val="00455DB8"/>
    <w:rsid w:val="004565CB"/>
    <w:rsid w:val="00456A87"/>
    <w:rsid w:val="00456B65"/>
    <w:rsid w:val="00456BF1"/>
    <w:rsid w:val="00457055"/>
    <w:rsid w:val="004571E0"/>
    <w:rsid w:val="00457285"/>
    <w:rsid w:val="0045776E"/>
    <w:rsid w:val="004577F2"/>
    <w:rsid w:val="00457B98"/>
    <w:rsid w:val="00457EFB"/>
    <w:rsid w:val="00460300"/>
    <w:rsid w:val="00460634"/>
    <w:rsid w:val="00460BBE"/>
    <w:rsid w:val="00461415"/>
    <w:rsid w:val="004615DC"/>
    <w:rsid w:val="00461956"/>
    <w:rsid w:val="004621E1"/>
    <w:rsid w:val="00462530"/>
    <w:rsid w:val="00462570"/>
    <w:rsid w:val="0046266F"/>
    <w:rsid w:val="00462B47"/>
    <w:rsid w:val="00462EF4"/>
    <w:rsid w:val="004632B0"/>
    <w:rsid w:val="00463556"/>
    <w:rsid w:val="00463634"/>
    <w:rsid w:val="00463785"/>
    <w:rsid w:val="00464588"/>
    <w:rsid w:val="00464711"/>
    <w:rsid w:val="004650A0"/>
    <w:rsid w:val="00465828"/>
    <w:rsid w:val="004669A9"/>
    <w:rsid w:val="00466FC4"/>
    <w:rsid w:val="004670D7"/>
    <w:rsid w:val="004678EB"/>
    <w:rsid w:val="004679AD"/>
    <w:rsid w:val="00467DDD"/>
    <w:rsid w:val="00470259"/>
    <w:rsid w:val="00470370"/>
    <w:rsid w:val="0047042A"/>
    <w:rsid w:val="00470944"/>
    <w:rsid w:val="00470FD9"/>
    <w:rsid w:val="00471101"/>
    <w:rsid w:val="00471244"/>
    <w:rsid w:val="0047132D"/>
    <w:rsid w:val="00471903"/>
    <w:rsid w:val="00472E23"/>
    <w:rsid w:val="00473798"/>
    <w:rsid w:val="0047399F"/>
    <w:rsid w:val="00473C54"/>
    <w:rsid w:val="00473EB4"/>
    <w:rsid w:val="00474452"/>
    <w:rsid w:val="00474E37"/>
    <w:rsid w:val="00474F7C"/>
    <w:rsid w:val="00475054"/>
    <w:rsid w:val="00475BD9"/>
    <w:rsid w:val="0047649A"/>
    <w:rsid w:val="004767F4"/>
    <w:rsid w:val="00476B2C"/>
    <w:rsid w:val="00476CBA"/>
    <w:rsid w:val="00476DEB"/>
    <w:rsid w:val="004777F7"/>
    <w:rsid w:val="00477B33"/>
    <w:rsid w:val="00481767"/>
    <w:rsid w:val="0048200E"/>
    <w:rsid w:val="00482279"/>
    <w:rsid w:val="004822EA"/>
    <w:rsid w:val="004827C2"/>
    <w:rsid w:val="00482832"/>
    <w:rsid w:val="0048287B"/>
    <w:rsid w:val="00482FED"/>
    <w:rsid w:val="00483656"/>
    <w:rsid w:val="004844AC"/>
    <w:rsid w:val="00484591"/>
    <w:rsid w:val="0048482C"/>
    <w:rsid w:val="00484C44"/>
    <w:rsid w:val="0048534F"/>
    <w:rsid w:val="004859FC"/>
    <w:rsid w:val="00485B49"/>
    <w:rsid w:val="00485B6D"/>
    <w:rsid w:val="00485C69"/>
    <w:rsid w:val="004861A6"/>
    <w:rsid w:val="004865DA"/>
    <w:rsid w:val="004869A2"/>
    <w:rsid w:val="00486F87"/>
    <w:rsid w:val="004876FA"/>
    <w:rsid w:val="0048771C"/>
    <w:rsid w:val="0048778D"/>
    <w:rsid w:val="00487B13"/>
    <w:rsid w:val="00487DD6"/>
    <w:rsid w:val="00487F0A"/>
    <w:rsid w:val="00487F33"/>
    <w:rsid w:val="00490435"/>
    <w:rsid w:val="004904B4"/>
    <w:rsid w:val="00490516"/>
    <w:rsid w:val="00491096"/>
    <w:rsid w:val="0049131F"/>
    <w:rsid w:val="0049182E"/>
    <w:rsid w:val="00491FB4"/>
    <w:rsid w:val="004921C0"/>
    <w:rsid w:val="00492492"/>
    <w:rsid w:val="004926AB"/>
    <w:rsid w:val="00492B87"/>
    <w:rsid w:val="004932A1"/>
    <w:rsid w:val="004934EF"/>
    <w:rsid w:val="00493802"/>
    <w:rsid w:val="0049399F"/>
    <w:rsid w:val="00493DBB"/>
    <w:rsid w:val="004948F4"/>
    <w:rsid w:val="00494B4B"/>
    <w:rsid w:val="00494C7C"/>
    <w:rsid w:val="00494DEC"/>
    <w:rsid w:val="004952BF"/>
    <w:rsid w:val="0049577F"/>
    <w:rsid w:val="00495949"/>
    <w:rsid w:val="00496482"/>
    <w:rsid w:val="00496A04"/>
    <w:rsid w:val="0049724E"/>
    <w:rsid w:val="004A0053"/>
    <w:rsid w:val="004A041E"/>
    <w:rsid w:val="004A067A"/>
    <w:rsid w:val="004A0BB3"/>
    <w:rsid w:val="004A1228"/>
    <w:rsid w:val="004A1404"/>
    <w:rsid w:val="004A14B6"/>
    <w:rsid w:val="004A160F"/>
    <w:rsid w:val="004A17EF"/>
    <w:rsid w:val="004A191C"/>
    <w:rsid w:val="004A19AE"/>
    <w:rsid w:val="004A1E02"/>
    <w:rsid w:val="004A1EEC"/>
    <w:rsid w:val="004A1FCE"/>
    <w:rsid w:val="004A2AD2"/>
    <w:rsid w:val="004A2D72"/>
    <w:rsid w:val="004A2F54"/>
    <w:rsid w:val="004A3665"/>
    <w:rsid w:val="004A39E7"/>
    <w:rsid w:val="004A3C7E"/>
    <w:rsid w:val="004A4090"/>
    <w:rsid w:val="004A416E"/>
    <w:rsid w:val="004A41AA"/>
    <w:rsid w:val="004A4286"/>
    <w:rsid w:val="004A47D9"/>
    <w:rsid w:val="004A4CAB"/>
    <w:rsid w:val="004A540D"/>
    <w:rsid w:val="004A5583"/>
    <w:rsid w:val="004A57F4"/>
    <w:rsid w:val="004A5DEA"/>
    <w:rsid w:val="004A612A"/>
    <w:rsid w:val="004A6671"/>
    <w:rsid w:val="004A68FC"/>
    <w:rsid w:val="004A6AEC"/>
    <w:rsid w:val="004A6DDF"/>
    <w:rsid w:val="004A7B41"/>
    <w:rsid w:val="004A7BED"/>
    <w:rsid w:val="004A7BF0"/>
    <w:rsid w:val="004A7E32"/>
    <w:rsid w:val="004B0030"/>
    <w:rsid w:val="004B005F"/>
    <w:rsid w:val="004B04EE"/>
    <w:rsid w:val="004B0BA5"/>
    <w:rsid w:val="004B0CA3"/>
    <w:rsid w:val="004B1646"/>
    <w:rsid w:val="004B1A67"/>
    <w:rsid w:val="004B1B6F"/>
    <w:rsid w:val="004B1D80"/>
    <w:rsid w:val="004B28A1"/>
    <w:rsid w:val="004B2EA8"/>
    <w:rsid w:val="004B325D"/>
    <w:rsid w:val="004B3577"/>
    <w:rsid w:val="004B4503"/>
    <w:rsid w:val="004B49FA"/>
    <w:rsid w:val="004B4AC2"/>
    <w:rsid w:val="004B5F6B"/>
    <w:rsid w:val="004B6492"/>
    <w:rsid w:val="004B6795"/>
    <w:rsid w:val="004B7293"/>
    <w:rsid w:val="004B782B"/>
    <w:rsid w:val="004B7872"/>
    <w:rsid w:val="004B7969"/>
    <w:rsid w:val="004B7B15"/>
    <w:rsid w:val="004B7E81"/>
    <w:rsid w:val="004B7FE5"/>
    <w:rsid w:val="004C0D33"/>
    <w:rsid w:val="004C1205"/>
    <w:rsid w:val="004C174E"/>
    <w:rsid w:val="004C1BFD"/>
    <w:rsid w:val="004C1DEB"/>
    <w:rsid w:val="004C2EA3"/>
    <w:rsid w:val="004C302C"/>
    <w:rsid w:val="004C3219"/>
    <w:rsid w:val="004C33CC"/>
    <w:rsid w:val="004C39FA"/>
    <w:rsid w:val="004C3BC9"/>
    <w:rsid w:val="004C3DAF"/>
    <w:rsid w:val="004C4416"/>
    <w:rsid w:val="004C4BAB"/>
    <w:rsid w:val="004C4CE0"/>
    <w:rsid w:val="004C502D"/>
    <w:rsid w:val="004C50B3"/>
    <w:rsid w:val="004C5224"/>
    <w:rsid w:val="004C5374"/>
    <w:rsid w:val="004C5401"/>
    <w:rsid w:val="004C63F6"/>
    <w:rsid w:val="004C6472"/>
    <w:rsid w:val="004C687C"/>
    <w:rsid w:val="004D0637"/>
    <w:rsid w:val="004D07A7"/>
    <w:rsid w:val="004D098B"/>
    <w:rsid w:val="004D0D87"/>
    <w:rsid w:val="004D0DDC"/>
    <w:rsid w:val="004D1C23"/>
    <w:rsid w:val="004D2006"/>
    <w:rsid w:val="004D20A4"/>
    <w:rsid w:val="004D20E2"/>
    <w:rsid w:val="004D297C"/>
    <w:rsid w:val="004D32A2"/>
    <w:rsid w:val="004D32C0"/>
    <w:rsid w:val="004D35A1"/>
    <w:rsid w:val="004D362A"/>
    <w:rsid w:val="004D3B50"/>
    <w:rsid w:val="004D3CAD"/>
    <w:rsid w:val="004D3CF0"/>
    <w:rsid w:val="004D4583"/>
    <w:rsid w:val="004D48E4"/>
    <w:rsid w:val="004D5390"/>
    <w:rsid w:val="004D56A9"/>
    <w:rsid w:val="004D5C40"/>
    <w:rsid w:val="004D66AD"/>
    <w:rsid w:val="004D69C5"/>
    <w:rsid w:val="004D6B78"/>
    <w:rsid w:val="004D7131"/>
    <w:rsid w:val="004D7412"/>
    <w:rsid w:val="004D745A"/>
    <w:rsid w:val="004D7A30"/>
    <w:rsid w:val="004D7E60"/>
    <w:rsid w:val="004E0746"/>
    <w:rsid w:val="004E0E39"/>
    <w:rsid w:val="004E1060"/>
    <w:rsid w:val="004E1161"/>
    <w:rsid w:val="004E1175"/>
    <w:rsid w:val="004E1A66"/>
    <w:rsid w:val="004E2112"/>
    <w:rsid w:val="004E26E7"/>
    <w:rsid w:val="004E2739"/>
    <w:rsid w:val="004E2F96"/>
    <w:rsid w:val="004E3055"/>
    <w:rsid w:val="004E33EB"/>
    <w:rsid w:val="004E372F"/>
    <w:rsid w:val="004E374D"/>
    <w:rsid w:val="004E3BAE"/>
    <w:rsid w:val="004E4015"/>
    <w:rsid w:val="004E44E0"/>
    <w:rsid w:val="004E51E3"/>
    <w:rsid w:val="004E5207"/>
    <w:rsid w:val="004E5745"/>
    <w:rsid w:val="004E5794"/>
    <w:rsid w:val="004E57B3"/>
    <w:rsid w:val="004E5B81"/>
    <w:rsid w:val="004E5D78"/>
    <w:rsid w:val="004E6024"/>
    <w:rsid w:val="004E682B"/>
    <w:rsid w:val="004E6952"/>
    <w:rsid w:val="004E6A52"/>
    <w:rsid w:val="004E6C94"/>
    <w:rsid w:val="004E7040"/>
    <w:rsid w:val="004E77A7"/>
    <w:rsid w:val="004E7973"/>
    <w:rsid w:val="004F0117"/>
    <w:rsid w:val="004F09A6"/>
    <w:rsid w:val="004F0B2D"/>
    <w:rsid w:val="004F0C20"/>
    <w:rsid w:val="004F0CD4"/>
    <w:rsid w:val="004F0D49"/>
    <w:rsid w:val="004F13DA"/>
    <w:rsid w:val="004F1E74"/>
    <w:rsid w:val="004F2272"/>
    <w:rsid w:val="004F22E3"/>
    <w:rsid w:val="004F256F"/>
    <w:rsid w:val="004F25FC"/>
    <w:rsid w:val="004F29C5"/>
    <w:rsid w:val="004F2DD5"/>
    <w:rsid w:val="004F39D7"/>
    <w:rsid w:val="004F3CFD"/>
    <w:rsid w:val="004F4172"/>
    <w:rsid w:val="004F4294"/>
    <w:rsid w:val="004F49A8"/>
    <w:rsid w:val="004F4A29"/>
    <w:rsid w:val="004F4C46"/>
    <w:rsid w:val="004F4C4A"/>
    <w:rsid w:val="004F4D54"/>
    <w:rsid w:val="004F613F"/>
    <w:rsid w:val="004F672D"/>
    <w:rsid w:val="004F68B8"/>
    <w:rsid w:val="004F7628"/>
    <w:rsid w:val="004F785E"/>
    <w:rsid w:val="005004AB"/>
    <w:rsid w:val="0050065A"/>
    <w:rsid w:val="0050065C"/>
    <w:rsid w:val="00500E69"/>
    <w:rsid w:val="005013D2"/>
    <w:rsid w:val="0050150E"/>
    <w:rsid w:val="005017D9"/>
    <w:rsid w:val="0050190A"/>
    <w:rsid w:val="00501A0D"/>
    <w:rsid w:val="00501AFF"/>
    <w:rsid w:val="00502ABC"/>
    <w:rsid w:val="00502BB7"/>
    <w:rsid w:val="00503507"/>
    <w:rsid w:val="00503A87"/>
    <w:rsid w:val="00503BF3"/>
    <w:rsid w:val="005041E4"/>
    <w:rsid w:val="00504835"/>
    <w:rsid w:val="00504848"/>
    <w:rsid w:val="00504BB1"/>
    <w:rsid w:val="00504D1B"/>
    <w:rsid w:val="00504F29"/>
    <w:rsid w:val="00504F4E"/>
    <w:rsid w:val="00505E5C"/>
    <w:rsid w:val="00506A00"/>
    <w:rsid w:val="005070DD"/>
    <w:rsid w:val="005072BE"/>
    <w:rsid w:val="00507389"/>
    <w:rsid w:val="00507566"/>
    <w:rsid w:val="0051004C"/>
    <w:rsid w:val="00510858"/>
    <w:rsid w:val="0051095D"/>
    <w:rsid w:val="00511F63"/>
    <w:rsid w:val="00512A60"/>
    <w:rsid w:val="00512D33"/>
    <w:rsid w:val="00512E4E"/>
    <w:rsid w:val="0051302B"/>
    <w:rsid w:val="00513397"/>
    <w:rsid w:val="005135F3"/>
    <w:rsid w:val="00514434"/>
    <w:rsid w:val="005145D0"/>
    <w:rsid w:val="00514C6B"/>
    <w:rsid w:val="00514E83"/>
    <w:rsid w:val="00515280"/>
    <w:rsid w:val="00515851"/>
    <w:rsid w:val="0051599F"/>
    <w:rsid w:val="00515DA6"/>
    <w:rsid w:val="005163E8"/>
    <w:rsid w:val="00517083"/>
    <w:rsid w:val="00517582"/>
    <w:rsid w:val="00517BFD"/>
    <w:rsid w:val="0052168A"/>
    <w:rsid w:val="00521982"/>
    <w:rsid w:val="00521AAA"/>
    <w:rsid w:val="00521AB3"/>
    <w:rsid w:val="00521D64"/>
    <w:rsid w:val="00522741"/>
    <w:rsid w:val="005228A1"/>
    <w:rsid w:val="00522B05"/>
    <w:rsid w:val="005230F1"/>
    <w:rsid w:val="00523551"/>
    <w:rsid w:val="005238D9"/>
    <w:rsid w:val="00524279"/>
    <w:rsid w:val="0052460D"/>
    <w:rsid w:val="00524832"/>
    <w:rsid w:val="00524F7B"/>
    <w:rsid w:val="005253B2"/>
    <w:rsid w:val="00525C24"/>
    <w:rsid w:val="0052609C"/>
    <w:rsid w:val="00526AB9"/>
    <w:rsid w:val="00527901"/>
    <w:rsid w:val="00527A6A"/>
    <w:rsid w:val="005300D2"/>
    <w:rsid w:val="00530B9F"/>
    <w:rsid w:val="00530E6A"/>
    <w:rsid w:val="005312E2"/>
    <w:rsid w:val="0053179A"/>
    <w:rsid w:val="00531BE9"/>
    <w:rsid w:val="005321DA"/>
    <w:rsid w:val="005324E5"/>
    <w:rsid w:val="00532AA8"/>
    <w:rsid w:val="00532D36"/>
    <w:rsid w:val="00533866"/>
    <w:rsid w:val="00533ADC"/>
    <w:rsid w:val="00534485"/>
    <w:rsid w:val="0053506F"/>
    <w:rsid w:val="00535689"/>
    <w:rsid w:val="00535AB3"/>
    <w:rsid w:val="005361C0"/>
    <w:rsid w:val="00536500"/>
    <w:rsid w:val="005365DD"/>
    <w:rsid w:val="00536701"/>
    <w:rsid w:val="0053686B"/>
    <w:rsid w:val="00536AE9"/>
    <w:rsid w:val="00536F93"/>
    <w:rsid w:val="005371DD"/>
    <w:rsid w:val="005375D1"/>
    <w:rsid w:val="00537798"/>
    <w:rsid w:val="00537A07"/>
    <w:rsid w:val="00540175"/>
    <w:rsid w:val="0054078D"/>
    <w:rsid w:val="00540928"/>
    <w:rsid w:val="00540E56"/>
    <w:rsid w:val="00541035"/>
    <w:rsid w:val="00541180"/>
    <w:rsid w:val="00541226"/>
    <w:rsid w:val="00542175"/>
    <w:rsid w:val="0054248D"/>
    <w:rsid w:val="0054258A"/>
    <w:rsid w:val="00542965"/>
    <w:rsid w:val="00542ADA"/>
    <w:rsid w:val="00542BA4"/>
    <w:rsid w:val="005436A3"/>
    <w:rsid w:val="005439E2"/>
    <w:rsid w:val="00543C9C"/>
    <w:rsid w:val="00543E30"/>
    <w:rsid w:val="00543EBD"/>
    <w:rsid w:val="0054416E"/>
    <w:rsid w:val="00544224"/>
    <w:rsid w:val="005445F2"/>
    <w:rsid w:val="00544844"/>
    <w:rsid w:val="00544D66"/>
    <w:rsid w:val="00544F3C"/>
    <w:rsid w:val="00545EEB"/>
    <w:rsid w:val="005467BC"/>
    <w:rsid w:val="00546BD1"/>
    <w:rsid w:val="005470D6"/>
    <w:rsid w:val="00547478"/>
    <w:rsid w:val="00550367"/>
    <w:rsid w:val="00550A01"/>
    <w:rsid w:val="00550A80"/>
    <w:rsid w:val="00550B07"/>
    <w:rsid w:val="0055123A"/>
    <w:rsid w:val="00551F31"/>
    <w:rsid w:val="00552045"/>
    <w:rsid w:val="005520C3"/>
    <w:rsid w:val="0055399F"/>
    <w:rsid w:val="005539AC"/>
    <w:rsid w:val="00553D7B"/>
    <w:rsid w:val="00553DBB"/>
    <w:rsid w:val="00553EF6"/>
    <w:rsid w:val="00554155"/>
    <w:rsid w:val="00554EBA"/>
    <w:rsid w:val="0055521C"/>
    <w:rsid w:val="0055529B"/>
    <w:rsid w:val="0055536B"/>
    <w:rsid w:val="0055554C"/>
    <w:rsid w:val="00555986"/>
    <w:rsid w:val="00555B0E"/>
    <w:rsid w:val="00555D14"/>
    <w:rsid w:val="00555E1D"/>
    <w:rsid w:val="005564DA"/>
    <w:rsid w:val="00556CE9"/>
    <w:rsid w:val="00556DB7"/>
    <w:rsid w:val="0055702C"/>
    <w:rsid w:val="00557484"/>
    <w:rsid w:val="0055778A"/>
    <w:rsid w:val="00557A1B"/>
    <w:rsid w:val="005607E6"/>
    <w:rsid w:val="005607FB"/>
    <w:rsid w:val="00560DF3"/>
    <w:rsid w:val="005612FD"/>
    <w:rsid w:val="00561AEC"/>
    <w:rsid w:val="00561BC1"/>
    <w:rsid w:val="00562049"/>
    <w:rsid w:val="005623D4"/>
    <w:rsid w:val="00562BB6"/>
    <w:rsid w:val="00563338"/>
    <w:rsid w:val="00563801"/>
    <w:rsid w:val="00563825"/>
    <w:rsid w:val="00563A6C"/>
    <w:rsid w:val="005640CF"/>
    <w:rsid w:val="005641DB"/>
    <w:rsid w:val="00564315"/>
    <w:rsid w:val="005646C7"/>
    <w:rsid w:val="00565252"/>
    <w:rsid w:val="00565408"/>
    <w:rsid w:val="005655F5"/>
    <w:rsid w:val="0056588E"/>
    <w:rsid w:val="00565AC0"/>
    <w:rsid w:val="00566793"/>
    <w:rsid w:val="005668E0"/>
    <w:rsid w:val="00566C72"/>
    <w:rsid w:val="00566E23"/>
    <w:rsid w:val="00566EA8"/>
    <w:rsid w:val="0056738A"/>
    <w:rsid w:val="0056788E"/>
    <w:rsid w:val="0056794C"/>
    <w:rsid w:val="00567C8F"/>
    <w:rsid w:val="00567CDE"/>
    <w:rsid w:val="0057006E"/>
    <w:rsid w:val="00570476"/>
    <w:rsid w:val="00570632"/>
    <w:rsid w:val="00570F18"/>
    <w:rsid w:val="0057122B"/>
    <w:rsid w:val="005715AB"/>
    <w:rsid w:val="00571B99"/>
    <w:rsid w:val="00571CA9"/>
    <w:rsid w:val="00572017"/>
    <w:rsid w:val="005729C8"/>
    <w:rsid w:val="00572E06"/>
    <w:rsid w:val="00573621"/>
    <w:rsid w:val="005737D1"/>
    <w:rsid w:val="00573C4B"/>
    <w:rsid w:val="00573D39"/>
    <w:rsid w:val="00574346"/>
    <w:rsid w:val="00574E15"/>
    <w:rsid w:val="005755AE"/>
    <w:rsid w:val="00575DFA"/>
    <w:rsid w:val="00575EA5"/>
    <w:rsid w:val="005761FA"/>
    <w:rsid w:val="005768F0"/>
    <w:rsid w:val="00576CA3"/>
    <w:rsid w:val="00577256"/>
    <w:rsid w:val="00577438"/>
    <w:rsid w:val="00577531"/>
    <w:rsid w:val="005777AA"/>
    <w:rsid w:val="00577D43"/>
    <w:rsid w:val="00577DD0"/>
    <w:rsid w:val="0058002C"/>
    <w:rsid w:val="00580D3B"/>
    <w:rsid w:val="00580D89"/>
    <w:rsid w:val="00581C26"/>
    <w:rsid w:val="00581E02"/>
    <w:rsid w:val="00582288"/>
    <w:rsid w:val="0058233F"/>
    <w:rsid w:val="005824CA"/>
    <w:rsid w:val="00582BA0"/>
    <w:rsid w:val="00582F0C"/>
    <w:rsid w:val="00583137"/>
    <w:rsid w:val="00583542"/>
    <w:rsid w:val="005835F0"/>
    <w:rsid w:val="00583803"/>
    <w:rsid w:val="005838CD"/>
    <w:rsid w:val="00584179"/>
    <w:rsid w:val="0058428C"/>
    <w:rsid w:val="00584497"/>
    <w:rsid w:val="00584501"/>
    <w:rsid w:val="005845F8"/>
    <w:rsid w:val="00584C38"/>
    <w:rsid w:val="00584E1D"/>
    <w:rsid w:val="00585FCB"/>
    <w:rsid w:val="00586587"/>
    <w:rsid w:val="005865B6"/>
    <w:rsid w:val="0058766E"/>
    <w:rsid w:val="00587B0A"/>
    <w:rsid w:val="00587E74"/>
    <w:rsid w:val="00590153"/>
    <w:rsid w:val="00590A38"/>
    <w:rsid w:val="00590BB4"/>
    <w:rsid w:val="00590E21"/>
    <w:rsid w:val="00590EAC"/>
    <w:rsid w:val="00590F6B"/>
    <w:rsid w:val="005911A0"/>
    <w:rsid w:val="005912DC"/>
    <w:rsid w:val="0059187D"/>
    <w:rsid w:val="00591CC2"/>
    <w:rsid w:val="00592090"/>
    <w:rsid w:val="0059279E"/>
    <w:rsid w:val="00592B0D"/>
    <w:rsid w:val="00592DC1"/>
    <w:rsid w:val="00593845"/>
    <w:rsid w:val="00593EB0"/>
    <w:rsid w:val="005940F1"/>
    <w:rsid w:val="00594C50"/>
    <w:rsid w:val="00594C99"/>
    <w:rsid w:val="005951BF"/>
    <w:rsid w:val="00595470"/>
    <w:rsid w:val="00595586"/>
    <w:rsid w:val="00595908"/>
    <w:rsid w:val="0059654A"/>
    <w:rsid w:val="00596A19"/>
    <w:rsid w:val="00596B1C"/>
    <w:rsid w:val="005973D6"/>
    <w:rsid w:val="005979CF"/>
    <w:rsid w:val="00597F7B"/>
    <w:rsid w:val="005A0844"/>
    <w:rsid w:val="005A158A"/>
    <w:rsid w:val="005A1604"/>
    <w:rsid w:val="005A1CC1"/>
    <w:rsid w:val="005A1D3A"/>
    <w:rsid w:val="005A2142"/>
    <w:rsid w:val="005A21AE"/>
    <w:rsid w:val="005A2A7D"/>
    <w:rsid w:val="005A2BF6"/>
    <w:rsid w:val="005A2FA0"/>
    <w:rsid w:val="005A3371"/>
    <w:rsid w:val="005A38F8"/>
    <w:rsid w:val="005A3978"/>
    <w:rsid w:val="005A3D0E"/>
    <w:rsid w:val="005A3D64"/>
    <w:rsid w:val="005A41F1"/>
    <w:rsid w:val="005A4D0C"/>
    <w:rsid w:val="005A4FB7"/>
    <w:rsid w:val="005A5540"/>
    <w:rsid w:val="005A5FD0"/>
    <w:rsid w:val="005A62FD"/>
    <w:rsid w:val="005A65F2"/>
    <w:rsid w:val="005A66EC"/>
    <w:rsid w:val="005A687F"/>
    <w:rsid w:val="005A6C3D"/>
    <w:rsid w:val="005A6C4A"/>
    <w:rsid w:val="005A799F"/>
    <w:rsid w:val="005A7B2C"/>
    <w:rsid w:val="005A7B2E"/>
    <w:rsid w:val="005A7C35"/>
    <w:rsid w:val="005A7C57"/>
    <w:rsid w:val="005A7FC7"/>
    <w:rsid w:val="005B057A"/>
    <w:rsid w:val="005B0686"/>
    <w:rsid w:val="005B08D8"/>
    <w:rsid w:val="005B10B3"/>
    <w:rsid w:val="005B1E6D"/>
    <w:rsid w:val="005B202C"/>
    <w:rsid w:val="005B2057"/>
    <w:rsid w:val="005B20F5"/>
    <w:rsid w:val="005B2277"/>
    <w:rsid w:val="005B22FF"/>
    <w:rsid w:val="005B247C"/>
    <w:rsid w:val="005B2499"/>
    <w:rsid w:val="005B299B"/>
    <w:rsid w:val="005B2BE0"/>
    <w:rsid w:val="005B2ED8"/>
    <w:rsid w:val="005B3066"/>
    <w:rsid w:val="005B3319"/>
    <w:rsid w:val="005B3528"/>
    <w:rsid w:val="005B3797"/>
    <w:rsid w:val="005B4106"/>
    <w:rsid w:val="005B411C"/>
    <w:rsid w:val="005B4E75"/>
    <w:rsid w:val="005B4F81"/>
    <w:rsid w:val="005B52C5"/>
    <w:rsid w:val="005B5523"/>
    <w:rsid w:val="005B5679"/>
    <w:rsid w:val="005B56F0"/>
    <w:rsid w:val="005B5FF0"/>
    <w:rsid w:val="005B6690"/>
    <w:rsid w:val="005B703D"/>
    <w:rsid w:val="005C0013"/>
    <w:rsid w:val="005C0688"/>
    <w:rsid w:val="005C0888"/>
    <w:rsid w:val="005C12C5"/>
    <w:rsid w:val="005C14B7"/>
    <w:rsid w:val="005C1630"/>
    <w:rsid w:val="005C17D7"/>
    <w:rsid w:val="005C1D2D"/>
    <w:rsid w:val="005C219E"/>
    <w:rsid w:val="005C2500"/>
    <w:rsid w:val="005C3031"/>
    <w:rsid w:val="005C3354"/>
    <w:rsid w:val="005C36E9"/>
    <w:rsid w:val="005C3866"/>
    <w:rsid w:val="005C3B9A"/>
    <w:rsid w:val="005C421D"/>
    <w:rsid w:val="005C482D"/>
    <w:rsid w:val="005C5048"/>
    <w:rsid w:val="005C56D0"/>
    <w:rsid w:val="005C572F"/>
    <w:rsid w:val="005C5853"/>
    <w:rsid w:val="005C5944"/>
    <w:rsid w:val="005C5C45"/>
    <w:rsid w:val="005C6178"/>
    <w:rsid w:val="005C6360"/>
    <w:rsid w:val="005C636C"/>
    <w:rsid w:val="005C65FC"/>
    <w:rsid w:val="005C6621"/>
    <w:rsid w:val="005C6895"/>
    <w:rsid w:val="005C6CB8"/>
    <w:rsid w:val="005C73FE"/>
    <w:rsid w:val="005C74E6"/>
    <w:rsid w:val="005C7CE7"/>
    <w:rsid w:val="005D008C"/>
    <w:rsid w:val="005D00CF"/>
    <w:rsid w:val="005D06C4"/>
    <w:rsid w:val="005D0FA7"/>
    <w:rsid w:val="005D0FE7"/>
    <w:rsid w:val="005D1C74"/>
    <w:rsid w:val="005D1CA1"/>
    <w:rsid w:val="005D1D9A"/>
    <w:rsid w:val="005D1FF7"/>
    <w:rsid w:val="005D227E"/>
    <w:rsid w:val="005D2876"/>
    <w:rsid w:val="005D2A9B"/>
    <w:rsid w:val="005D2E27"/>
    <w:rsid w:val="005D2F41"/>
    <w:rsid w:val="005D30A4"/>
    <w:rsid w:val="005D3120"/>
    <w:rsid w:val="005D3122"/>
    <w:rsid w:val="005D3159"/>
    <w:rsid w:val="005D3965"/>
    <w:rsid w:val="005D3BB1"/>
    <w:rsid w:val="005D3CC9"/>
    <w:rsid w:val="005D3E44"/>
    <w:rsid w:val="005D3E9F"/>
    <w:rsid w:val="005D43AE"/>
    <w:rsid w:val="005D455B"/>
    <w:rsid w:val="005D4664"/>
    <w:rsid w:val="005D496E"/>
    <w:rsid w:val="005D49FC"/>
    <w:rsid w:val="005D4FB7"/>
    <w:rsid w:val="005D5B78"/>
    <w:rsid w:val="005D6412"/>
    <w:rsid w:val="005D68F5"/>
    <w:rsid w:val="005D731E"/>
    <w:rsid w:val="005D7D71"/>
    <w:rsid w:val="005D7FB6"/>
    <w:rsid w:val="005D7FCD"/>
    <w:rsid w:val="005E01E2"/>
    <w:rsid w:val="005E07B8"/>
    <w:rsid w:val="005E0D46"/>
    <w:rsid w:val="005E2986"/>
    <w:rsid w:val="005E2ADF"/>
    <w:rsid w:val="005E2B3E"/>
    <w:rsid w:val="005E2DBB"/>
    <w:rsid w:val="005E35BB"/>
    <w:rsid w:val="005E3876"/>
    <w:rsid w:val="005E38CD"/>
    <w:rsid w:val="005E3D62"/>
    <w:rsid w:val="005E45F3"/>
    <w:rsid w:val="005E4944"/>
    <w:rsid w:val="005E4DE1"/>
    <w:rsid w:val="005E56A4"/>
    <w:rsid w:val="005E5AD4"/>
    <w:rsid w:val="005E5ADC"/>
    <w:rsid w:val="005E5B34"/>
    <w:rsid w:val="005E5E00"/>
    <w:rsid w:val="005E6061"/>
    <w:rsid w:val="005E6D4C"/>
    <w:rsid w:val="005E79D9"/>
    <w:rsid w:val="005E7B77"/>
    <w:rsid w:val="005E7E16"/>
    <w:rsid w:val="005F0537"/>
    <w:rsid w:val="005F066F"/>
    <w:rsid w:val="005F0D8C"/>
    <w:rsid w:val="005F1925"/>
    <w:rsid w:val="005F19A8"/>
    <w:rsid w:val="005F2E99"/>
    <w:rsid w:val="005F33CA"/>
    <w:rsid w:val="005F3DA1"/>
    <w:rsid w:val="005F41DE"/>
    <w:rsid w:val="005F460B"/>
    <w:rsid w:val="005F4881"/>
    <w:rsid w:val="005F4D08"/>
    <w:rsid w:val="005F5F96"/>
    <w:rsid w:val="005F6181"/>
    <w:rsid w:val="005F623C"/>
    <w:rsid w:val="005F6D06"/>
    <w:rsid w:val="005F6F30"/>
    <w:rsid w:val="00600E5E"/>
    <w:rsid w:val="0060160C"/>
    <w:rsid w:val="00601813"/>
    <w:rsid w:val="006018F4"/>
    <w:rsid w:val="0060192B"/>
    <w:rsid w:val="00601A40"/>
    <w:rsid w:val="00602CB3"/>
    <w:rsid w:val="00602CC0"/>
    <w:rsid w:val="006036E1"/>
    <w:rsid w:val="0060377A"/>
    <w:rsid w:val="006038DB"/>
    <w:rsid w:val="00603996"/>
    <w:rsid w:val="00603B43"/>
    <w:rsid w:val="00603F76"/>
    <w:rsid w:val="0060485D"/>
    <w:rsid w:val="00604E44"/>
    <w:rsid w:val="00605177"/>
    <w:rsid w:val="006052D4"/>
    <w:rsid w:val="006054D4"/>
    <w:rsid w:val="006055F9"/>
    <w:rsid w:val="00605858"/>
    <w:rsid w:val="00605BAF"/>
    <w:rsid w:val="006060B8"/>
    <w:rsid w:val="0060656A"/>
    <w:rsid w:val="006067D4"/>
    <w:rsid w:val="00606F8E"/>
    <w:rsid w:val="00606FA0"/>
    <w:rsid w:val="00607057"/>
    <w:rsid w:val="0060769B"/>
    <w:rsid w:val="00607780"/>
    <w:rsid w:val="00607C26"/>
    <w:rsid w:val="00607D3C"/>
    <w:rsid w:val="006101CA"/>
    <w:rsid w:val="006104EE"/>
    <w:rsid w:val="00610670"/>
    <w:rsid w:val="006106D2"/>
    <w:rsid w:val="00610979"/>
    <w:rsid w:val="00610B87"/>
    <w:rsid w:val="00610DA1"/>
    <w:rsid w:val="00611859"/>
    <w:rsid w:val="00611ECA"/>
    <w:rsid w:val="006122B8"/>
    <w:rsid w:val="0061236F"/>
    <w:rsid w:val="00612592"/>
    <w:rsid w:val="00612BC4"/>
    <w:rsid w:val="00613229"/>
    <w:rsid w:val="006133F3"/>
    <w:rsid w:val="00613752"/>
    <w:rsid w:val="006138C6"/>
    <w:rsid w:val="00613911"/>
    <w:rsid w:val="006145EA"/>
    <w:rsid w:val="00614861"/>
    <w:rsid w:val="006154EF"/>
    <w:rsid w:val="00615A29"/>
    <w:rsid w:val="00615B52"/>
    <w:rsid w:val="00615EB3"/>
    <w:rsid w:val="00615F45"/>
    <w:rsid w:val="00616738"/>
    <w:rsid w:val="00616760"/>
    <w:rsid w:val="006167CE"/>
    <w:rsid w:val="006176D0"/>
    <w:rsid w:val="00617A2D"/>
    <w:rsid w:val="006202FD"/>
    <w:rsid w:val="006207A0"/>
    <w:rsid w:val="00620F15"/>
    <w:rsid w:val="00621837"/>
    <w:rsid w:val="006223EA"/>
    <w:rsid w:val="00622655"/>
    <w:rsid w:val="00622739"/>
    <w:rsid w:val="00622973"/>
    <w:rsid w:val="00622CA3"/>
    <w:rsid w:val="00622EC7"/>
    <w:rsid w:val="00623475"/>
    <w:rsid w:val="006244F8"/>
    <w:rsid w:val="00624BFD"/>
    <w:rsid w:val="00624D8F"/>
    <w:rsid w:val="00624E55"/>
    <w:rsid w:val="00624ECF"/>
    <w:rsid w:val="0062535B"/>
    <w:rsid w:val="00625CE0"/>
    <w:rsid w:val="00625D9B"/>
    <w:rsid w:val="006264C9"/>
    <w:rsid w:val="00626942"/>
    <w:rsid w:val="00626AE3"/>
    <w:rsid w:val="00626B78"/>
    <w:rsid w:val="00626C22"/>
    <w:rsid w:val="00626C3C"/>
    <w:rsid w:val="00626CF5"/>
    <w:rsid w:val="00626FC1"/>
    <w:rsid w:val="0062783F"/>
    <w:rsid w:val="00627B9F"/>
    <w:rsid w:val="00627C13"/>
    <w:rsid w:val="00630309"/>
    <w:rsid w:val="00630460"/>
    <w:rsid w:val="006304BD"/>
    <w:rsid w:val="0063058E"/>
    <w:rsid w:val="00630808"/>
    <w:rsid w:val="00631A5B"/>
    <w:rsid w:val="00631BCE"/>
    <w:rsid w:val="00631D87"/>
    <w:rsid w:val="006322B5"/>
    <w:rsid w:val="00632B5D"/>
    <w:rsid w:val="00632F74"/>
    <w:rsid w:val="00633416"/>
    <w:rsid w:val="00633651"/>
    <w:rsid w:val="006338EA"/>
    <w:rsid w:val="00633C3B"/>
    <w:rsid w:val="00633DA7"/>
    <w:rsid w:val="006341C1"/>
    <w:rsid w:val="00634971"/>
    <w:rsid w:val="00634C95"/>
    <w:rsid w:val="00635258"/>
    <w:rsid w:val="006355CC"/>
    <w:rsid w:val="00635A2F"/>
    <w:rsid w:val="00636169"/>
    <w:rsid w:val="0063622D"/>
    <w:rsid w:val="00636713"/>
    <w:rsid w:val="006367EA"/>
    <w:rsid w:val="00636A71"/>
    <w:rsid w:val="00636BF1"/>
    <w:rsid w:val="00636FE6"/>
    <w:rsid w:val="0063789E"/>
    <w:rsid w:val="00637C88"/>
    <w:rsid w:val="006407F0"/>
    <w:rsid w:val="00640D6D"/>
    <w:rsid w:val="00640F8E"/>
    <w:rsid w:val="006413A5"/>
    <w:rsid w:val="006413E7"/>
    <w:rsid w:val="0064194E"/>
    <w:rsid w:val="00641FDF"/>
    <w:rsid w:val="00642074"/>
    <w:rsid w:val="0064257B"/>
    <w:rsid w:val="00642B0B"/>
    <w:rsid w:val="00642CF4"/>
    <w:rsid w:val="006436DB"/>
    <w:rsid w:val="0064391E"/>
    <w:rsid w:val="00644137"/>
    <w:rsid w:val="0064451B"/>
    <w:rsid w:val="006446A5"/>
    <w:rsid w:val="00644960"/>
    <w:rsid w:val="00644C53"/>
    <w:rsid w:val="0064541B"/>
    <w:rsid w:val="006454D4"/>
    <w:rsid w:val="00645641"/>
    <w:rsid w:val="006456BF"/>
    <w:rsid w:val="00645C18"/>
    <w:rsid w:val="006463F2"/>
    <w:rsid w:val="00646646"/>
    <w:rsid w:val="0064673A"/>
    <w:rsid w:val="0064676A"/>
    <w:rsid w:val="00647038"/>
    <w:rsid w:val="006471AC"/>
    <w:rsid w:val="0064749D"/>
    <w:rsid w:val="0064756D"/>
    <w:rsid w:val="0064784F"/>
    <w:rsid w:val="00647875"/>
    <w:rsid w:val="00647E69"/>
    <w:rsid w:val="006501F7"/>
    <w:rsid w:val="0065047B"/>
    <w:rsid w:val="00650490"/>
    <w:rsid w:val="006505F4"/>
    <w:rsid w:val="00650657"/>
    <w:rsid w:val="00650CE7"/>
    <w:rsid w:val="006510EB"/>
    <w:rsid w:val="00651260"/>
    <w:rsid w:val="0065186E"/>
    <w:rsid w:val="00651AC2"/>
    <w:rsid w:val="00651D99"/>
    <w:rsid w:val="006521E9"/>
    <w:rsid w:val="00652369"/>
    <w:rsid w:val="0065259B"/>
    <w:rsid w:val="00652C54"/>
    <w:rsid w:val="006533E8"/>
    <w:rsid w:val="00653525"/>
    <w:rsid w:val="00653964"/>
    <w:rsid w:val="00653B3C"/>
    <w:rsid w:val="00653C0C"/>
    <w:rsid w:val="00653CBE"/>
    <w:rsid w:val="00654266"/>
    <w:rsid w:val="006542CF"/>
    <w:rsid w:val="00654D90"/>
    <w:rsid w:val="00654E55"/>
    <w:rsid w:val="006550E4"/>
    <w:rsid w:val="00655476"/>
    <w:rsid w:val="00655D01"/>
    <w:rsid w:val="006561E8"/>
    <w:rsid w:val="00656532"/>
    <w:rsid w:val="00656559"/>
    <w:rsid w:val="00656892"/>
    <w:rsid w:val="00656A83"/>
    <w:rsid w:val="00656E5A"/>
    <w:rsid w:val="00656F56"/>
    <w:rsid w:val="00657624"/>
    <w:rsid w:val="006579BA"/>
    <w:rsid w:val="00657B2B"/>
    <w:rsid w:val="00657E3C"/>
    <w:rsid w:val="006601F4"/>
    <w:rsid w:val="00660323"/>
    <w:rsid w:val="00661524"/>
    <w:rsid w:val="00661706"/>
    <w:rsid w:val="00661D59"/>
    <w:rsid w:val="00661F16"/>
    <w:rsid w:val="00662012"/>
    <w:rsid w:val="00662015"/>
    <w:rsid w:val="00662300"/>
    <w:rsid w:val="006627EC"/>
    <w:rsid w:val="00662FEB"/>
    <w:rsid w:val="006634C5"/>
    <w:rsid w:val="0066395A"/>
    <w:rsid w:val="00664ED2"/>
    <w:rsid w:val="00665559"/>
    <w:rsid w:val="006656FB"/>
    <w:rsid w:val="00665CB6"/>
    <w:rsid w:val="00665FF1"/>
    <w:rsid w:val="00666016"/>
    <w:rsid w:val="006667F0"/>
    <w:rsid w:val="006669C7"/>
    <w:rsid w:val="006670B4"/>
    <w:rsid w:val="00667386"/>
    <w:rsid w:val="00670CB1"/>
    <w:rsid w:val="006710FF"/>
    <w:rsid w:val="006715C8"/>
    <w:rsid w:val="006717C3"/>
    <w:rsid w:val="00671B31"/>
    <w:rsid w:val="006723CA"/>
    <w:rsid w:val="00672F6E"/>
    <w:rsid w:val="0067386A"/>
    <w:rsid w:val="00673A38"/>
    <w:rsid w:val="00674782"/>
    <w:rsid w:val="00674C3F"/>
    <w:rsid w:val="00674D1D"/>
    <w:rsid w:val="00674F73"/>
    <w:rsid w:val="006751F0"/>
    <w:rsid w:val="00675213"/>
    <w:rsid w:val="00675665"/>
    <w:rsid w:val="0067621F"/>
    <w:rsid w:val="00676741"/>
    <w:rsid w:val="00676803"/>
    <w:rsid w:val="006770FD"/>
    <w:rsid w:val="0067779B"/>
    <w:rsid w:val="0068055E"/>
    <w:rsid w:val="00680D2B"/>
    <w:rsid w:val="00681044"/>
    <w:rsid w:val="00681366"/>
    <w:rsid w:val="00681504"/>
    <w:rsid w:val="00682EB0"/>
    <w:rsid w:val="00682ED4"/>
    <w:rsid w:val="00683B59"/>
    <w:rsid w:val="00683C8D"/>
    <w:rsid w:val="00683E11"/>
    <w:rsid w:val="00683F42"/>
    <w:rsid w:val="0068454D"/>
    <w:rsid w:val="006847A7"/>
    <w:rsid w:val="00684817"/>
    <w:rsid w:val="0068494F"/>
    <w:rsid w:val="00684E9B"/>
    <w:rsid w:val="0068541A"/>
    <w:rsid w:val="00685AEF"/>
    <w:rsid w:val="00686142"/>
    <w:rsid w:val="006861E9"/>
    <w:rsid w:val="00686657"/>
    <w:rsid w:val="006869F8"/>
    <w:rsid w:val="00686DCB"/>
    <w:rsid w:val="00686E3E"/>
    <w:rsid w:val="00686ED1"/>
    <w:rsid w:val="00686F01"/>
    <w:rsid w:val="006872BC"/>
    <w:rsid w:val="0068755C"/>
    <w:rsid w:val="00687C09"/>
    <w:rsid w:val="006900DB"/>
    <w:rsid w:val="00690661"/>
    <w:rsid w:val="00690909"/>
    <w:rsid w:val="00690ADC"/>
    <w:rsid w:val="00691121"/>
    <w:rsid w:val="006918CA"/>
    <w:rsid w:val="00691DAD"/>
    <w:rsid w:val="00691E31"/>
    <w:rsid w:val="00692202"/>
    <w:rsid w:val="0069221B"/>
    <w:rsid w:val="00692A62"/>
    <w:rsid w:val="00693945"/>
    <w:rsid w:val="006939E0"/>
    <w:rsid w:val="00693D7A"/>
    <w:rsid w:val="00693E4C"/>
    <w:rsid w:val="00694225"/>
    <w:rsid w:val="006948DB"/>
    <w:rsid w:val="006954AA"/>
    <w:rsid w:val="00696E00"/>
    <w:rsid w:val="006977A1"/>
    <w:rsid w:val="006979C2"/>
    <w:rsid w:val="006A09E2"/>
    <w:rsid w:val="006A12D6"/>
    <w:rsid w:val="006A15F5"/>
    <w:rsid w:val="006A1DA3"/>
    <w:rsid w:val="006A1FAC"/>
    <w:rsid w:val="006A212B"/>
    <w:rsid w:val="006A2858"/>
    <w:rsid w:val="006A2E75"/>
    <w:rsid w:val="006A2FEE"/>
    <w:rsid w:val="006A339A"/>
    <w:rsid w:val="006A3885"/>
    <w:rsid w:val="006A3D82"/>
    <w:rsid w:val="006A4036"/>
    <w:rsid w:val="006A4244"/>
    <w:rsid w:val="006A4307"/>
    <w:rsid w:val="006A43F3"/>
    <w:rsid w:val="006A457A"/>
    <w:rsid w:val="006A4912"/>
    <w:rsid w:val="006A4931"/>
    <w:rsid w:val="006A4E17"/>
    <w:rsid w:val="006A4E8B"/>
    <w:rsid w:val="006A544C"/>
    <w:rsid w:val="006A55E4"/>
    <w:rsid w:val="006A58C7"/>
    <w:rsid w:val="006A58D3"/>
    <w:rsid w:val="006A5EE9"/>
    <w:rsid w:val="006A6454"/>
    <w:rsid w:val="006A69B4"/>
    <w:rsid w:val="006A69C7"/>
    <w:rsid w:val="006A6A24"/>
    <w:rsid w:val="006A712B"/>
    <w:rsid w:val="006A73D9"/>
    <w:rsid w:val="006A7956"/>
    <w:rsid w:val="006A7A2F"/>
    <w:rsid w:val="006A7D61"/>
    <w:rsid w:val="006B077F"/>
    <w:rsid w:val="006B0A12"/>
    <w:rsid w:val="006B143B"/>
    <w:rsid w:val="006B1D95"/>
    <w:rsid w:val="006B1DC5"/>
    <w:rsid w:val="006B2216"/>
    <w:rsid w:val="006B2344"/>
    <w:rsid w:val="006B2364"/>
    <w:rsid w:val="006B2CD2"/>
    <w:rsid w:val="006B2CEA"/>
    <w:rsid w:val="006B2FE5"/>
    <w:rsid w:val="006B3247"/>
    <w:rsid w:val="006B33A2"/>
    <w:rsid w:val="006B3B47"/>
    <w:rsid w:val="006B40F8"/>
    <w:rsid w:val="006B411C"/>
    <w:rsid w:val="006B47BD"/>
    <w:rsid w:val="006B47E1"/>
    <w:rsid w:val="006B4DA4"/>
    <w:rsid w:val="006B4F39"/>
    <w:rsid w:val="006B4FEE"/>
    <w:rsid w:val="006B51E2"/>
    <w:rsid w:val="006B5B35"/>
    <w:rsid w:val="006B5E71"/>
    <w:rsid w:val="006B6942"/>
    <w:rsid w:val="006B69F8"/>
    <w:rsid w:val="006B6BC3"/>
    <w:rsid w:val="006B7FB0"/>
    <w:rsid w:val="006C060D"/>
    <w:rsid w:val="006C0988"/>
    <w:rsid w:val="006C1649"/>
    <w:rsid w:val="006C1C51"/>
    <w:rsid w:val="006C2129"/>
    <w:rsid w:val="006C2471"/>
    <w:rsid w:val="006C2518"/>
    <w:rsid w:val="006C2F67"/>
    <w:rsid w:val="006C31AC"/>
    <w:rsid w:val="006C3349"/>
    <w:rsid w:val="006C37BA"/>
    <w:rsid w:val="006C4632"/>
    <w:rsid w:val="006C478F"/>
    <w:rsid w:val="006C47E3"/>
    <w:rsid w:val="006C5285"/>
    <w:rsid w:val="006C56B9"/>
    <w:rsid w:val="006C611D"/>
    <w:rsid w:val="006C6397"/>
    <w:rsid w:val="006C64D1"/>
    <w:rsid w:val="006C6619"/>
    <w:rsid w:val="006C67D8"/>
    <w:rsid w:val="006C7B0E"/>
    <w:rsid w:val="006D0056"/>
    <w:rsid w:val="006D036C"/>
    <w:rsid w:val="006D0461"/>
    <w:rsid w:val="006D0F1B"/>
    <w:rsid w:val="006D104E"/>
    <w:rsid w:val="006D10BF"/>
    <w:rsid w:val="006D1353"/>
    <w:rsid w:val="006D16A8"/>
    <w:rsid w:val="006D259C"/>
    <w:rsid w:val="006D2CB1"/>
    <w:rsid w:val="006D2F77"/>
    <w:rsid w:val="006D31BF"/>
    <w:rsid w:val="006D339F"/>
    <w:rsid w:val="006D3D31"/>
    <w:rsid w:val="006D3E21"/>
    <w:rsid w:val="006D48B6"/>
    <w:rsid w:val="006D49B3"/>
    <w:rsid w:val="006D4EEA"/>
    <w:rsid w:val="006D50B7"/>
    <w:rsid w:val="006D53C7"/>
    <w:rsid w:val="006D55DF"/>
    <w:rsid w:val="006D58D2"/>
    <w:rsid w:val="006D5973"/>
    <w:rsid w:val="006D5A58"/>
    <w:rsid w:val="006D5DD4"/>
    <w:rsid w:val="006D5EC7"/>
    <w:rsid w:val="006D626D"/>
    <w:rsid w:val="006D6531"/>
    <w:rsid w:val="006D686B"/>
    <w:rsid w:val="006D6AC8"/>
    <w:rsid w:val="006D6B5F"/>
    <w:rsid w:val="006D6C13"/>
    <w:rsid w:val="006D6E8C"/>
    <w:rsid w:val="006D75F3"/>
    <w:rsid w:val="006E018F"/>
    <w:rsid w:val="006E04DA"/>
    <w:rsid w:val="006E0C16"/>
    <w:rsid w:val="006E0DFF"/>
    <w:rsid w:val="006E16AD"/>
    <w:rsid w:val="006E19C0"/>
    <w:rsid w:val="006E2968"/>
    <w:rsid w:val="006E2A50"/>
    <w:rsid w:val="006E2E31"/>
    <w:rsid w:val="006E3410"/>
    <w:rsid w:val="006E3420"/>
    <w:rsid w:val="006E36BE"/>
    <w:rsid w:val="006E4BBB"/>
    <w:rsid w:val="006E629E"/>
    <w:rsid w:val="006E65BE"/>
    <w:rsid w:val="006E70F8"/>
    <w:rsid w:val="006E71E3"/>
    <w:rsid w:val="006E742F"/>
    <w:rsid w:val="006E7B55"/>
    <w:rsid w:val="006F00B5"/>
    <w:rsid w:val="006F0B6E"/>
    <w:rsid w:val="006F0B8B"/>
    <w:rsid w:val="006F102C"/>
    <w:rsid w:val="006F104D"/>
    <w:rsid w:val="006F1242"/>
    <w:rsid w:val="006F13EA"/>
    <w:rsid w:val="006F1864"/>
    <w:rsid w:val="006F1BAB"/>
    <w:rsid w:val="006F218D"/>
    <w:rsid w:val="006F2905"/>
    <w:rsid w:val="006F36A5"/>
    <w:rsid w:val="006F3B1D"/>
    <w:rsid w:val="006F413E"/>
    <w:rsid w:val="006F4187"/>
    <w:rsid w:val="006F4436"/>
    <w:rsid w:val="006F4450"/>
    <w:rsid w:val="006F4D21"/>
    <w:rsid w:val="006F51A4"/>
    <w:rsid w:val="006F5225"/>
    <w:rsid w:val="006F52FD"/>
    <w:rsid w:val="006F5981"/>
    <w:rsid w:val="006F5F5B"/>
    <w:rsid w:val="006F63BB"/>
    <w:rsid w:val="006F64FB"/>
    <w:rsid w:val="006F68E9"/>
    <w:rsid w:val="006F6B93"/>
    <w:rsid w:val="006F7E7F"/>
    <w:rsid w:val="00700F52"/>
    <w:rsid w:val="00701147"/>
    <w:rsid w:val="00701234"/>
    <w:rsid w:val="00701558"/>
    <w:rsid w:val="007016B0"/>
    <w:rsid w:val="00701F7B"/>
    <w:rsid w:val="007021EA"/>
    <w:rsid w:val="00702986"/>
    <w:rsid w:val="007029B1"/>
    <w:rsid w:val="0070351C"/>
    <w:rsid w:val="00703789"/>
    <w:rsid w:val="00703F94"/>
    <w:rsid w:val="00704B2C"/>
    <w:rsid w:val="00704C40"/>
    <w:rsid w:val="00704F97"/>
    <w:rsid w:val="007050B9"/>
    <w:rsid w:val="007052E5"/>
    <w:rsid w:val="00705C1D"/>
    <w:rsid w:val="00706366"/>
    <w:rsid w:val="007064C5"/>
    <w:rsid w:val="00706603"/>
    <w:rsid w:val="0070704D"/>
    <w:rsid w:val="0070753E"/>
    <w:rsid w:val="007078EA"/>
    <w:rsid w:val="007101DF"/>
    <w:rsid w:val="00710483"/>
    <w:rsid w:val="00710560"/>
    <w:rsid w:val="00710DA7"/>
    <w:rsid w:val="00710FAB"/>
    <w:rsid w:val="00711450"/>
    <w:rsid w:val="0071147F"/>
    <w:rsid w:val="007119CA"/>
    <w:rsid w:val="00711BCA"/>
    <w:rsid w:val="00711C1F"/>
    <w:rsid w:val="00712465"/>
    <w:rsid w:val="00712759"/>
    <w:rsid w:val="00712DB1"/>
    <w:rsid w:val="007132DA"/>
    <w:rsid w:val="007132F3"/>
    <w:rsid w:val="0071342D"/>
    <w:rsid w:val="007143CB"/>
    <w:rsid w:val="007147FF"/>
    <w:rsid w:val="00714D74"/>
    <w:rsid w:val="00715228"/>
    <w:rsid w:val="00715BE9"/>
    <w:rsid w:val="00715E7F"/>
    <w:rsid w:val="00716634"/>
    <w:rsid w:val="00716907"/>
    <w:rsid w:val="00716BF0"/>
    <w:rsid w:val="00716CA6"/>
    <w:rsid w:val="0071732F"/>
    <w:rsid w:val="007178CE"/>
    <w:rsid w:val="00717C20"/>
    <w:rsid w:val="00717CDC"/>
    <w:rsid w:val="00717DD0"/>
    <w:rsid w:val="007200C3"/>
    <w:rsid w:val="00720138"/>
    <w:rsid w:val="007208C8"/>
    <w:rsid w:val="0072114C"/>
    <w:rsid w:val="0072139E"/>
    <w:rsid w:val="00721538"/>
    <w:rsid w:val="0072197C"/>
    <w:rsid w:val="00721B94"/>
    <w:rsid w:val="007222C2"/>
    <w:rsid w:val="00722353"/>
    <w:rsid w:val="007227F6"/>
    <w:rsid w:val="00722C92"/>
    <w:rsid w:val="00722DC5"/>
    <w:rsid w:val="00722DF3"/>
    <w:rsid w:val="0072323E"/>
    <w:rsid w:val="00723AB5"/>
    <w:rsid w:val="00723D57"/>
    <w:rsid w:val="00723F39"/>
    <w:rsid w:val="00724054"/>
    <w:rsid w:val="007241AE"/>
    <w:rsid w:val="00724779"/>
    <w:rsid w:val="00724F97"/>
    <w:rsid w:val="00725551"/>
    <w:rsid w:val="007256B9"/>
    <w:rsid w:val="00726223"/>
    <w:rsid w:val="00726F7F"/>
    <w:rsid w:val="00727658"/>
    <w:rsid w:val="00727756"/>
    <w:rsid w:val="0072782F"/>
    <w:rsid w:val="00727D7C"/>
    <w:rsid w:val="0073060E"/>
    <w:rsid w:val="00730FB9"/>
    <w:rsid w:val="007315CC"/>
    <w:rsid w:val="00731B16"/>
    <w:rsid w:val="00732365"/>
    <w:rsid w:val="00732CD8"/>
    <w:rsid w:val="00732E8F"/>
    <w:rsid w:val="0073320F"/>
    <w:rsid w:val="00733648"/>
    <w:rsid w:val="00733B0E"/>
    <w:rsid w:val="00733D6E"/>
    <w:rsid w:val="007340FA"/>
    <w:rsid w:val="0073483A"/>
    <w:rsid w:val="00734E46"/>
    <w:rsid w:val="0073561F"/>
    <w:rsid w:val="00735636"/>
    <w:rsid w:val="00735C4C"/>
    <w:rsid w:val="00736062"/>
    <w:rsid w:val="007360BC"/>
    <w:rsid w:val="007364D5"/>
    <w:rsid w:val="007366A2"/>
    <w:rsid w:val="007366FB"/>
    <w:rsid w:val="00736971"/>
    <w:rsid w:val="00736BB6"/>
    <w:rsid w:val="00736EFF"/>
    <w:rsid w:val="00737120"/>
    <w:rsid w:val="00737628"/>
    <w:rsid w:val="0073795D"/>
    <w:rsid w:val="00740150"/>
    <w:rsid w:val="007401CD"/>
    <w:rsid w:val="0074072D"/>
    <w:rsid w:val="00740B12"/>
    <w:rsid w:val="007411B3"/>
    <w:rsid w:val="00741234"/>
    <w:rsid w:val="007418F9"/>
    <w:rsid w:val="00741F7B"/>
    <w:rsid w:val="00742045"/>
    <w:rsid w:val="0074256B"/>
    <w:rsid w:val="007427E8"/>
    <w:rsid w:val="00742C94"/>
    <w:rsid w:val="00743627"/>
    <w:rsid w:val="00743647"/>
    <w:rsid w:val="00743ADE"/>
    <w:rsid w:val="0074412F"/>
    <w:rsid w:val="007446DB"/>
    <w:rsid w:val="007447FE"/>
    <w:rsid w:val="00744AA3"/>
    <w:rsid w:val="00745082"/>
    <w:rsid w:val="00745DD3"/>
    <w:rsid w:val="00745EBD"/>
    <w:rsid w:val="007461F3"/>
    <w:rsid w:val="007467E8"/>
    <w:rsid w:val="007469C4"/>
    <w:rsid w:val="00746A58"/>
    <w:rsid w:val="00746C37"/>
    <w:rsid w:val="00747D1A"/>
    <w:rsid w:val="00747D4F"/>
    <w:rsid w:val="00747E1C"/>
    <w:rsid w:val="00750510"/>
    <w:rsid w:val="007508A7"/>
    <w:rsid w:val="007509F9"/>
    <w:rsid w:val="00750B67"/>
    <w:rsid w:val="00750F65"/>
    <w:rsid w:val="007518E5"/>
    <w:rsid w:val="00752474"/>
    <w:rsid w:val="00752897"/>
    <w:rsid w:val="007528E1"/>
    <w:rsid w:val="00752C64"/>
    <w:rsid w:val="00753353"/>
    <w:rsid w:val="00753D5E"/>
    <w:rsid w:val="00754343"/>
    <w:rsid w:val="0075482E"/>
    <w:rsid w:val="007548F1"/>
    <w:rsid w:val="00754EEF"/>
    <w:rsid w:val="007556CF"/>
    <w:rsid w:val="007558B2"/>
    <w:rsid w:val="0075599E"/>
    <w:rsid w:val="00756B93"/>
    <w:rsid w:val="007571EE"/>
    <w:rsid w:val="007575D5"/>
    <w:rsid w:val="007579DC"/>
    <w:rsid w:val="007602A5"/>
    <w:rsid w:val="00760561"/>
    <w:rsid w:val="007607A9"/>
    <w:rsid w:val="007611D0"/>
    <w:rsid w:val="00761E22"/>
    <w:rsid w:val="007621AD"/>
    <w:rsid w:val="00762363"/>
    <w:rsid w:val="007629B8"/>
    <w:rsid w:val="00762A27"/>
    <w:rsid w:val="007633C9"/>
    <w:rsid w:val="0076344C"/>
    <w:rsid w:val="00763461"/>
    <w:rsid w:val="00764198"/>
    <w:rsid w:val="007642DA"/>
    <w:rsid w:val="00764350"/>
    <w:rsid w:val="007645FF"/>
    <w:rsid w:val="0076475D"/>
    <w:rsid w:val="007647F1"/>
    <w:rsid w:val="0076497E"/>
    <w:rsid w:val="00764C65"/>
    <w:rsid w:val="0076525F"/>
    <w:rsid w:val="00765A03"/>
    <w:rsid w:val="00766424"/>
    <w:rsid w:val="007664A1"/>
    <w:rsid w:val="007665B8"/>
    <w:rsid w:val="00766612"/>
    <w:rsid w:val="0076678A"/>
    <w:rsid w:val="00766AB7"/>
    <w:rsid w:val="00767278"/>
    <w:rsid w:val="007673BF"/>
    <w:rsid w:val="0076759C"/>
    <w:rsid w:val="00767B2C"/>
    <w:rsid w:val="00767F8B"/>
    <w:rsid w:val="00770134"/>
    <w:rsid w:val="00770B6B"/>
    <w:rsid w:val="00770CFB"/>
    <w:rsid w:val="00770D68"/>
    <w:rsid w:val="00770EB5"/>
    <w:rsid w:val="00770EFF"/>
    <w:rsid w:val="00771297"/>
    <w:rsid w:val="00771B39"/>
    <w:rsid w:val="007720A0"/>
    <w:rsid w:val="007722BA"/>
    <w:rsid w:val="007723FD"/>
    <w:rsid w:val="007725B7"/>
    <w:rsid w:val="00772855"/>
    <w:rsid w:val="007732E3"/>
    <w:rsid w:val="007734F8"/>
    <w:rsid w:val="00773F54"/>
    <w:rsid w:val="007741A6"/>
    <w:rsid w:val="00774323"/>
    <w:rsid w:val="007744ED"/>
    <w:rsid w:val="00774D90"/>
    <w:rsid w:val="00774FD6"/>
    <w:rsid w:val="00775AA3"/>
    <w:rsid w:val="00775F74"/>
    <w:rsid w:val="007762F6"/>
    <w:rsid w:val="0077644D"/>
    <w:rsid w:val="0077703D"/>
    <w:rsid w:val="007805F5"/>
    <w:rsid w:val="007808DF"/>
    <w:rsid w:val="00780C5D"/>
    <w:rsid w:val="007811DF"/>
    <w:rsid w:val="007815A0"/>
    <w:rsid w:val="00781902"/>
    <w:rsid w:val="00781A9F"/>
    <w:rsid w:val="007820C9"/>
    <w:rsid w:val="007821AC"/>
    <w:rsid w:val="0078245A"/>
    <w:rsid w:val="00782593"/>
    <w:rsid w:val="00782BE2"/>
    <w:rsid w:val="00782C1D"/>
    <w:rsid w:val="00782D31"/>
    <w:rsid w:val="00782E6D"/>
    <w:rsid w:val="00782EBB"/>
    <w:rsid w:val="00782FDF"/>
    <w:rsid w:val="00783FC0"/>
    <w:rsid w:val="007841D3"/>
    <w:rsid w:val="0078453F"/>
    <w:rsid w:val="00784F60"/>
    <w:rsid w:val="00785091"/>
    <w:rsid w:val="007850B4"/>
    <w:rsid w:val="007851F0"/>
    <w:rsid w:val="00785372"/>
    <w:rsid w:val="007854C6"/>
    <w:rsid w:val="00785A5B"/>
    <w:rsid w:val="00785C74"/>
    <w:rsid w:val="00786451"/>
    <w:rsid w:val="00787752"/>
    <w:rsid w:val="00787C3F"/>
    <w:rsid w:val="007907E7"/>
    <w:rsid w:val="00790842"/>
    <w:rsid w:val="0079094F"/>
    <w:rsid w:val="007910C7"/>
    <w:rsid w:val="0079119A"/>
    <w:rsid w:val="00791307"/>
    <w:rsid w:val="00791CF5"/>
    <w:rsid w:val="00791E2E"/>
    <w:rsid w:val="00792D37"/>
    <w:rsid w:val="00792DC7"/>
    <w:rsid w:val="007932FF"/>
    <w:rsid w:val="0079332E"/>
    <w:rsid w:val="00793346"/>
    <w:rsid w:val="0079397A"/>
    <w:rsid w:val="007939A9"/>
    <w:rsid w:val="007942C7"/>
    <w:rsid w:val="00794E6D"/>
    <w:rsid w:val="00795B99"/>
    <w:rsid w:val="007961B7"/>
    <w:rsid w:val="0079626B"/>
    <w:rsid w:val="007963C7"/>
    <w:rsid w:val="0079643D"/>
    <w:rsid w:val="00796593"/>
    <w:rsid w:val="00796767"/>
    <w:rsid w:val="00796DDA"/>
    <w:rsid w:val="0079705B"/>
    <w:rsid w:val="0079728B"/>
    <w:rsid w:val="0079734A"/>
    <w:rsid w:val="007974CB"/>
    <w:rsid w:val="007A01C2"/>
    <w:rsid w:val="007A0343"/>
    <w:rsid w:val="007A07A1"/>
    <w:rsid w:val="007A1061"/>
    <w:rsid w:val="007A14F0"/>
    <w:rsid w:val="007A18C3"/>
    <w:rsid w:val="007A1AEE"/>
    <w:rsid w:val="007A1B2D"/>
    <w:rsid w:val="007A1D74"/>
    <w:rsid w:val="007A2910"/>
    <w:rsid w:val="007A2962"/>
    <w:rsid w:val="007A2C8A"/>
    <w:rsid w:val="007A35C8"/>
    <w:rsid w:val="007A3BD5"/>
    <w:rsid w:val="007A3C71"/>
    <w:rsid w:val="007A3E2A"/>
    <w:rsid w:val="007A48F1"/>
    <w:rsid w:val="007A4C6A"/>
    <w:rsid w:val="007A526B"/>
    <w:rsid w:val="007A5B20"/>
    <w:rsid w:val="007A5C02"/>
    <w:rsid w:val="007A5F42"/>
    <w:rsid w:val="007A6384"/>
    <w:rsid w:val="007A66B0"/>
    <w:rsid w:val="007A6B73"/>
    <w:rsid w:val="007A6D2D"/>
    <w:rsid w:val="007A701D"/>
    <w:rsid w:val="007A75A6"/>
    <w:rsid w:val="007A7641"/>
    <w:rsid w:val="007A792A"/>
    <w:rsid w:val="007A7EC7"/>
    <w:rsid w:val="007B008E"/>
    <w:rsid w:val="007B01AA"/>
    <w:rsid w:val="007B034A"/>
    <w:rsid w:val="007B05A4"/>
    <w:rsid w:val="007B0640"/>
    <w:rsid w:val="007B097B"/>
    <w:rsid w:val="007B0D4B"/>
    <w:rsid w:val="007B0D75"/>
    <w:rsid w:val="007B110B"/>
    <w:rsid w:val="007B12C7"/>
    <w:rsid w:val="007B175E"/>
    <w:rsid w:val="007B2CB2"/>
    <w:rsid w:val="007B2DF9"/>
    <w:rsid w:val="007B3A88"/>
    <w:rsid w:val="007B47F9"/>
    <w:rsid w:val="007B488B"/>
    <w:rsid w:val="007B4AE1"/>
    <w:rsid w:val="007B4B38"/>
    <w:rsid w:val="007B4BED"/>
    <w:rsid w:val="007B4FD7"/>
    <w:rsid w:val="007B5C8E"/>
    <w:rsid w:val="007B5C9B"/>
    <w:rsid w:val="007B6736"/>
    <w:rsid w:val="007B684D"/>
    <w:rsid w:val="007B687B"/>
    <w:rsid w:val="007B6B5F"/>
    <w:rsid w:val="007B6FC7"/>
    <w:rsid w:val="007B6FF4"/>
    <w:rsid w:val="007B73B7"/>
    <w:rsid w:val="007B7906"/>
    <w:rsid w:val="007C00E5"/>
    <w:rsid w:val="007C0BB5"/>
    <w:rsid w:val="007C0C4C"/>
    <w:rsid w:val="007C1918"/>
    <w:rsid w:val="007C2036"/>
    <w:rsid w:val="007C23FC"/>
    <w:rsid w:val="007C2401"/>
    <w:rsid w:val="007C2977"/>
    <w:rsid w:val="007C2AD5"/>
    <w:rsid w:val="007C313E"/>
    <w:rsid w:val="007C31E9"/>
    <w:rsid w:val="007C32DE"/>
    <w:rsid w:val="007C36D5"/>
    <w:rsid w:val="007C45D5"/>
    <w:rsid w:val="007C4766"/>
    <w:rsid w:val="007C4BCA"/>
    <w:rsid w:val="007C4E05"/>
    <w:rsid w:val="007C570C"/>
    <w:rsid w:val="007C57C4"/>
    <w:rsid w:val="007C5D2A"/>
    <w:rsid w:val="007C5E6C"/>
    <w:rsid w:val="007C64B6"/>
    <w:rsid w:val="007C6A3F"/>
    <w:rsid w:val="007C74BB"/>
    <w:rsid w:val="007C76B2"/>
    <w:rsid w:val="007C77D4"/>
    <w:rsid w:val="007C78C4"/>
    <w:rsid w:val="007D07DA"/>
    <w:rsid w:val="007D1397"/>
    <w:rsid w:val="007D2134"/>
    <w:rsid w:val="007D2154"/>
    <w:rsid w:val="007D2838"/>
    <w:rsid w:val="007D29DA"/>
    <w:rsid w:val="007D2B6A"/>
    <w:rsid w:val="007D37FB"/>
    <w:rsid w:val="007D3AF0"/>
    <w:rsid w:val="007D3C07"/>
    <w:rsid w:val="007D3CE6"/>
    <w:rsid w:val="007D4DBA"/>
    <w:rsid w:val="007D5B9B"/>
    <w:rsid w:val="007D6083"/>
    <w:rsid w:val="007D62B1"/>
    <w:rsid w:val="007D6335"/>
    <w:rsid w:val="007D64F6"/>
    <w:rsid w:val="007D65CC"/>
    <w:rsid w:val="007D702E"/>
    <w:rsid w:val="007D71F8"/>
    <w:rsid w:val="007D721D"/>
    <w:rsid w:val="007D7283"/>
    <w:rsid w:val="007D7601"/>
    <w:rsid w:val="007D781C"/>
    <w:rsid w:val="007D7A21"/>
    <w:rsid w:val="007D7EEA"/>
    <w:rsid w:val="007E0105"/>
    <w:rsid w:val="007E050C"/>
    <w:rsid w:val="007E07CC"/>
    <w:rsid w:val="007E15B8"/>
    <w:rsid w:val="007E1A24"/>
    <w:rsid w:val="007E1A70"/>
    <w:rsid w:val="007E227F"/>
    <w:rsid w:val="007E2347"/>
    <w:rsid w:val="007E2455"/>
    <w:rsid w:val="007E288F"/>
    <w:rsid w:val="007E2A56"/>
    <w:rsid w:val="007E2DFD"/>
    <w:rsid w:val="007E2F4B"/>
    <w:rsid w:val="007E38AD"/>
    <w:rsid w:val="007E3959"/>
    <w:rsid w:val="007E3B47"/>
    <w:rsid w:val="007E3D81"/>
    <w:rsid w:val="007E3E9B"/>
    <w:rsid w:val="007E4B98"/>
    <w:rsid w:val="007E4BF1"/>
    <w:rsid w:val="007E52A3"/>
    <w:rsid w:val="007E544B"/>
    <w:rsid w:val="007E5984"/>
    <w:rsid w:val="007E628B"/>
    <w:rsid w:val="007E62B9"/>
    <w:rsid w:val="007E6BF2"/>
    <w:rsid w:val="007E6D75"/>
    <w:rsid w:val="007E6DDD"/>
    <w:rsid w:val="007E6E03"/>
    <w:rsid w:val="007E6E95"/>
    <w:rsid w:val="007E724A"/>
    <w:rsid w:val="007E72A2"/>
    <w:rsid w:val="007E73A2"/>
    <w:rsid w:val="007E7DC3"/>
    <w:rsid w:val="007E7F58"/>
    <w:rsid w:val="007F059F"/>
    <w:rsid w:val="007F0710"/>
    <w:rsid w:val="007F07DD"/>
    <w:rsid w:val="007F08DD"/>
    <w:rsid w:val="007F1B3C"/>
    <w:rsid w:val="007F1B73"/>
    <w:rsid w:val="007F1C72"/>
    <w:rsid w:val="007F22C4"/>
    <w:rsid w:val="007F28DB"/>
    <w:rsid w:val="007F29F8"/>
    <w:rsid w:val="007F2D4D"/>
    <w:rsid w:val="007F2E21"/>
    <w:rsid w:val="007F2EF3"/>
    <w:rsid w:val="007F34B0"/>
    <w:rsid w:val="007F3655"/>
    <w:rsid w:val="007F4532"/>
    <w:rsid w:val="007F49B5"/>
    <w:rsid w:val="007F4BF1"/>
    <w:rsid w:val="007F51B9"/>
    <w:rsid w:val="007F52DC"/>
    <w:rsid w:val="007F5456"/>
    <w:rsid w:val="007F5A94"/>
    <w:rsid w:val="007F5AE0"/>
    <w:rsid w:val="007F5C28"/>
    <w:rsid w:val="007F5D24"/>
    <w:rsid w:val="007F6328"/>
    <w:rsid w:val="007F640C"/>
    <w:rsid w:val="007F66D7"/>
    <w:rsid w:val="007F685D"/>
    <w:rsid w:val="007F74C8"/>
    <w:rsid w:val="007F78F3"/>
    <w:rsid w:val="007F7C60"/>
    <w:rsid w:val="007F7D64"/>
    <w:rsid w:val="00800696"/>
    <w:rsid w:val="008006C2"/>
    <w:rsid w:val="008006F4"/>
    <w:rsid w:val="0080076E"/>
    <w:rsid w:val="0080088B"/>
    <w:rsid w:val="00801018"/>
    <w:rsid w:val="00801087"/>
    <w:rsid w:val="00801543"/>
    <w:rsid w:val="00801610"/>
    <w:rsid w:val="0080162F"/>
    <w:rsid w:val="00801743"/>
    <w:rsid w:val="00801DFD"/>
    <w:rsid w:val="00801E91"/>
    <w:rsid w:val="00802948"/>
    <w:rsid w:val="00802CD4"/>
    <w:rsid w:val="00802D2A"/>
    <w:rsid w:val="00802F0E"/>
    <w:rsid w:val="00803111"/>
    <w:rsid w:val="008033D2"/>
    <w:rsid w:val="00803DDA"/>
    <w:rsid w:val="00803E61"/>
    <w:rsid w:val="0080401E"/>
    <w:rsid w:val="008046C9"/>
    <w:rsid w:val="00804CED"/>
    <w:rsid w:val="00805565"/>
    <w:rsid w:val="00805C85"/>
    <w:rsid w:val="00805CA8"/>
    <w:rsid w:val="00805E4E"/>
    <w:rsid w:val="0080600E"/>
    <w:rsid w:val="008060C1"/>
    <w:rsid w:val="008068F7"/>
    <w:rsid w:val="008069F4"/>
    <w:rsid w:val="008072BE"/>
    <w:rsid w:val="00807343"/>
    <w:rsid w:val="00807853"/>
    <w:rsid w:val="00807A33"/>
    <w:rsid w:val="00807AD2"/>
    <w:rsid w:val="008100F1"/>
    <w:rsid w:val="008103EE"/>
    <w:rsid w:val="0081074E"/>
    <w:rsid w:val="00810C3B"/>
    <w:rsid w:val="00810C46"/>
    <w:rsid w:val="00810FE3"/>
    <w:rsid w:val="00811D1F"/>
    <w:rsid w:val="008122AE"/>
    <w:rsid w:val="00814567"/>
    <w:rsid w:val="00814709"/>
    <w:rsid w:val="00814780"/>
    <w:rsid w:val="008151B3"/>
    <w:rsid w:val="008153F6"/>
    <w:rsid w:val="0081541E"/>
    <w:rsid w:val="00815826"/>
    <w:rsid w:val="00815A00"/>
    <w:rsid w:val="00816A8B"/>
    <w:rsid w:val="0081716E"/>
    <w:rsid w:val="008179A6"/>
    <w:rsid w:val="00817B72"/>
    <w:rsid w:val="00820233"/>
    <w:rsid w:val="0082086A"/>
    <w:rsid w:val="0082162D"/>
    <w:rsid w:val="008219B7"/>
    <w:rsid w:val="008223BE"/>
    <w:rsid w:val="00822441"/>
    <w:rsid w:val="00822838"/>
    <w:rsid w:val="00822AA9"/>
    <w:rsid w:val="00822D07"/>
    <w:rsid w:val="00822E73"/>
    <w:rsid w:val="00823E3A"/>
    <w:rsid w:val="00824163"/>
    <w:rsid w:val="008243B7"/>
    <w:rsid w:val="00824BCB"/>
    <w:rsid w:val="00824D88"/>
    <w:rsid w:val="0082591C"/>
    <w:rsid w:val="00825DB2"/>
    <w:rsid w:val="0082638D"/>
    <w:rsid w:val="00826576"/>
    <w:rsid w:val="00826C9D"/>
    <w:rsid w:val="00826E78"/>
    <w:rsid w:val="00826F79"/>
    <w:rsid w:val="00827062"/>
    <w:rsid w:val="0082708A"/>
    <w:rsid w:val="0082722B"/>
    <w:rsid w:val="0082726D"/>
    <w:rsid w:val="008276A9"/>
    <w:rsid w:val="00827946"/>
    <w:rsid w:val="00827BF7"/>
    <w:rsid w:val="00827FAA"/>
    <w:rsid w:val="00830E9D"/>
    <w:rsid w:val="00831070"/>
    <w:rsid w:val="008310BB"/>
    <w:rsid w:val="00831141"/>
    <w:rsid w:val="00831894"/>
    <w:rsid w:val="00831AB0"/>
    <w:rsid w:val="008321E4"/>
    <w:rsid w:val="0083270C"/>
    <w:rsid w:val="00832D0D"/>
    <w:rsid w:val="00832FA3"/>
    <w:rsid w:val="008334A4"/>
    <w:rsid w:val="00833674"/>
    <w:rsid w:val="008337D4"/>
    <w:rsid w:val="00833894"/>
    <w:rsid w:val="00833F8E"/>
    <w:rsid w:val="00834028"/>
    <w:rsid w:val="008341D4"/>
    <w:rsid w:val="0083470F"/>
    <w:rsid w:val="00834C33"/>
    <w:rsid w:val="00834E6A"/>
    <w:rsid w:val="008350B6"/>
    <w:rsid w:val="008352DB"/>
    <w:rsid w:val="00835420"/>
    <w:rsid w:val="00835551"/>
    <w:rsid w:val="00835A0A"/>
    <w:rsid w:val="00836280"/>
    <w:rsid w:val="008366C6"/>
    <w:rsid w:val="00836B0C"/>
    <w:rsid w:val="00836CE1"/>
    <w:rsid w:val="008372D3"/>
    <w:rsid w:val="008374BB"/>
    <w:rsid w:val="00837876"/>
    <w:rsid w:val="008378FD"/>
    <w:rsid w:val="00837903"/>
    <w:rsid w:val="00837B4D"/>
    <w:rsid w:val="00837DE6"/>
    <w:rsid w:val="008403E0"/>
    <w:rsid w:val="008406BE"/>
    <w:rsid w:val="00840A19"/>
    <w:rsid w:val="00840B1D"/>
    <w:rsid w:val="00840BA5"/>
    <w:rsid w:val="00841100"/>
    <w:rsid w:val="008415FB"/>
    <w:rsid w:val="0084160D"/>
    <w:rsid w:val="00841A40"/>
    <w:rsid w:val="00841C89"/>
    <w:rsid w:val="008420F7"/>
    <w:rsid w:val="008425B6"/>
    <w:rsid w:val="008429E9"/>
    <w:rsid w:val="00842BAF"/>
    <w:rsid w:val="008436E7"/>
    <w:rsid w:val="008437B2"/>
    <w:rsid w:val="00843DA3"/>
    <w:rsid w:val="00843DD5"/>
    <w:rsid w:val="0084429B"/>
    <w:rsid w:val="0084446B"/>
    <w:rsid w:val="00845C31"/>
    <w:rsid w:val="00845E33"/>
    <w:rsid w:val="00845F73"/>
    <w:rsid w:val="008462A7"/>
    <w:rsid w:val="008462D9"/>
    <w:rsid w:val="008468FB"/>
    <w:rsid w:val="008469FD"/>
    <w:rsid w:val="00846C2E"/>
    <w:rsid w:val="0084700D"/>
    <w:rsid w:val="008471C7"/>
    <w:rsid w:val="00847FE9"/>
    <w:rsid w:val="00847FFD"/>
    <w:rsid w:val="0085035A"/>
    <w:rsid w:val="00850C6A"/>
    <w:rsid w:val="00850E60"/>
    <w:rsid w:val="00851747"/>
    <w:rsid w:val="008517AE"/>
    <w:rsid w:val="00851F55"/>
    <w:rsid w:val="00851F65"/>
    <w:rsid w:val="0085226D"/>
    <w:rsid w:val="008522CE"/>
    <w:rsid w:val="0085279C"/>
    <w:rsid w:val="00853B4A"/>
    <w:rsid w:val="00853BE8"/>
    <w:rsid w:val="00854343"/>
    <w:rsid w:val="008544C8"/>
    <w:rsid w:val="0085495E"/>
    <w:rsid w:val="00854C02"/>
    <w:rsid w:val="00854DD6"/>
    <w:rsid w:val="00854E2B"/>
    <w:rsid w:val="008554D8"/>
    <w:rsid w:val="0085569E"/>
    <w:rsid w:val="00855A54"/>
    <w:rsid w:val="00855B02"/>
    <w:rsid w:val="00855C39"/>
    <w:rsid w:val="0085655E"/>
    <w:rsid w:val="00856721"/>
    <w:rsid w:val="008569F7"/>
    <w:rsid w:val="00856B1F"/>
    <w:rsid w:val="00856ED2"/>
    <w:rsid w:val="00856EF8"/>
    <w:rsid w:val="0086020F"/>
    <w:rsid w:val="00860270"/>
    <w:rsid w:val="0086038D"/>
    <w:rsid w:val="00860642"/>
    <w:rsid w:val="00860867"/>
    <w:rsid w:val="008608BD"/>
    <w:rsid w:val="00860AF1"/>
    <w:rsid w:val="0086149C"/>
    <w:rsid w:val="00861785"/>
    <w:rsid w:val="00861A05"/>
    <w:rsid w:val="00861D3D"/>
    <w:rsid w:val="00861F43"/>
    <w:rsid w:val="008623EB"/>
    <w:rsid w:val="00862820"/>
    <w:rsid w:val="00862984"/>
    <w:rsid w:val="00862C34"/>
    <w:rsid w:val="00862D8A"/>
    <w:rsid w:val="00862DAE"/>
    <w:rsid w:val="00863725"/>
    <w:rsid w:val="00863734"/>
    <w:rsid w:val="00863E8B"/>
    <w:rsid w:val="0086433C"/>
    <w:rsid w:val="00864503"/>
    <w:rsid w:val="008646C6"/>
    <w:rsid w:val="00864FBD"/>
    <w:rsid w:val="0086654B"/>
    <w:rsid w:val="008673D1"/>
    <w:rsid w:val="00867975"/>
    <w:rsid w:val="00867D09"/>
    <w:rsid w:val="00870659"/>
    <w:rsid w:val="0087072C"/>
    <w:rsid w:val="008709B8"/>
    <w:rsid w:val="00870A16"/>
    <w:rsid w:val="00870A62"/>
    <w:rsid w:val="00870D9C"/>
    <w:rsid w:val="0087113F"/>
    <w:rsid w:val="00871525"/>
    <w:rsid w:val="008717C8"/>
    <w:rsid w:val="00871834"/>
    <w:rsid w:val="00871D39"/>
    <w:rsid w:val="00871DF6"/>
    <w:rsid w:val="008722A9"/>
    <w:rsid w:val="00872632"/>
    <w:rsid w:val="00872838"/>
    <w:rsid w:val="008734E1"/>
    <w:rsid w:val="00873BB5"/>
    <w:rsid w:val="0087436A"/>
    <w:rsid w:val="008743EC"/>
    <w:rsid w:val="00874617"/>
    <w:rsid w:val="008748B9"/>
    <w:rsid w:val="00874AD3"/>
    <w:rsid w:val="0087547F"/>
    <w:rsid w:val="008756E4"/>
    <w:rsid w:val="00875E8D"/>
    <w:rsid w:val="008760B7"/>
    <w:rsid w:val="008760E5"/>
    <w:rsid w:val="0087685A"/>
    <w:rsid w:val="00877487"/>
    <w:rsid w:val="00877C35"/>
    <w:rsid w:val="008804DE"/>
    <w:rsid w:val="00880B05"/>
    <w:rsid w:val="00880E80"/>
    <w:rsid w:val="008813E5"/>
    <w:rsid w:val="00881E40"/>
    <w:rsid w:val="008823FF"/>
    <w:rsid w:val="008824BC"/>
    <w:rsid w:val="0088329D"/>
    <w:rsid w:val="0088451D"/>
    <w:rsid w:val="00884B54"/>
    <w:rsid w:val="00884E84"/>
    <w:rsid w:val="0088528D"/>
    <w:rsid w:val="00885683"/>
    <w:rsid w:val="00885752"/>
    <w:rsid w:val="008864B3"/>
    <w:rsid w:val="00886552"/>
    <w:rsid w:val="008866DF"/>
    <w:rsid w:val="00886762"/>
    <w:rsid w:val="00886998"/>
    <w:rsid w:val="00886A78"/>
    <w:rsid w:val="00886D87"/>
    <w:rsid w:val="00886E49"/>
    <w:rsid w:val="00886F24"/>
    <w:rsid w:val="00887E3B"/>
    <w:rsid w:val="00890403"/>
    <w:rsid w:val="00890A64"/>
    <w:rsid w:val="008910DA"/>
    <w:rsid w:val="008912D9"/>
    <w:rsid w:val="00891315"/>
    <w:rsid w:val="00891990"/>
    <w:rsid w:val="00891AB6"/>
    <w:rsid w:val="00892BBB"/>
    <w:rsid w:val="00893D56"/>
    <w:rsid w:val="00894958"/>
    <w:rsid w:val="00894C46"/>
    <w:rsid w:val="00895645"/>
    <w:rsid w:val="0089571C"/>
    <w:rsid w:val="00895A95"/>
    <w:rsid w:val="00895B9D"/>
    <w:rsid w:val="00896686"/>
    <w:rsid w:val="00896940"/>
    <w:rsid w:val="00896C1B"/>
    <w:rsid w:val="00896F73"/>
    <w:rsid w:val="008975BB"/>
    <w:rsid w:val="00897D28"/>
    <w:rsid w:val="008A0736"/>
    <w:rsid w:val="008A0929"/>
    <w:rsid w:val="008A0E3F"/>
    <w:rsid w:val="008A1096"/>
    <w:rsid w:val="008A17A0"/>
    <w:rsid w:val="008A1946"/>
    <w:rsid w:val="008A1F4E"/>
    <w:rsid w:val="008A2304"/>
    <w:rsid w:val="008A2C31"/>
    <w:rsid w:val="008A305E"/>
    <w:rsid w:val="008A343D"/>
    <w:rsid w:val="008A3636"/>
    <w:rsid w:val="008A3F85"/>
    <w:rsid w:val="008A4CB8"/>
    <w:rsid w:val="008A570F"/>
    <w:rsid w:val="008A626D"/>
    <w:rsid w:val="008A654A"/>
    <w:rsid w:val="008A6C1C"/>
    <w:rsid w:val="008A6D74"/>
    <w:rsid w:val="008A70AC"/>
    <w:rsid w:val="008A70C1"/>
    <w:rsid w:val="008A7880"/>
    <w:rsid w:val="008A7BCE"/>
    <w:rsid w:val="008A7BEA"/>
    <w:rsid w:val="008B0039"/>
    <w:rsid w:val="008B0ADB"/>
    <w:rsid w:val="008B0D09"/>
    <w:rsid w:val="008B16CD"/>
    <w:rsid w:val="008B1C46"/>
    <w:rsid w:val="008B266F"/>
    <w:rsid w:val="008B27D6"/>
    <w:rsid w:val="008B2835"/>
    <w:rsid w:val="008B2E72"/>
    <w:rsid w:val="008B304F"/>
    <w:rsid w:val="008B35B5"/>
    <w:rsid w:val="008B3C01"/>
    <w:rsid w:val="008B3D5E"/>
    <w:rsid w:val="008B4BA1"/>
    <w:rsid w:val="008B4E00"/>
    <w:rsid w:val="008B4E0E"/>
    <w:rsid w:val="008B50AA"/>
    <w:rsid w:val="008B5395"/>
    <w:rsid w:val="008B5C38"/>
    <w:rsid w:val="008B5ECF"/>
    <w:rsid w:val="008B6073"/>
    <w:rsid w:val="008B64D0"/>
    <w:rsid w:val="008B6ED4"/>
    <w:rsid w:val="008B7415"/>
    <w:rsid w:val="008B7B5F"/>
    <w:rsid w:val="008B7BAF"/>
    <w:rsid w:val="008B7DF7"/>
    <w:rsid w:val="008B7E23"/>
    <w:rsid w:val="008C029C"/>
    <w:rsid w:val="008C09CF"/>
    <w:rsid w:val="008C0A01"/>
    <w:rsid w:val="008C0D67"/>
    <w:rsid w:val="008C111D"/>
    <w:rsid w:val="008C176F"/>
    <w:rsid w:val="008C1D8E"/>
    <w:rsid w:val="008C1EC1"/>
    <w:rsid w:val="008C21B3"/>
    <w:rsid w:val="008C24A1"/>
    <w:rsid w:val="008C2953"/>
    <w:rsid w:val="008C2D27"/>
    <w:rsid w:val="008C3057"/>
    <w:rsid w:val="008C34C5"/>
    <w:rsid w:val="008C3EDB"/>
    <w:rsid w:val="008C42DB"/>
    <w:rsid w:val="008C5209"/>
    <w:rsid w:val="008C5304"/>
    <w:rsid w:val="008C533B"/>
    <w:rsid w:val="008C53CE"/>
    <w:rsid w:val="008C5BAF"/>
    <w:rsid w:val="008C6920"/>
    <w:rsid w:val="008C7019"/>
    <w:rsid w:val="008C72E6"/>
    <w:rsid w:val="008C7327"/>
    <w:rsid w:val="008C73D3"/>
    <w:rsid w:val="008C74A3"/>
    <w:rsid w:val="008D001E"/>
    <w:rsid w:val="008D01B3"/>
    <w:rsid w:val="008D0567"/>
    <w:rsid w:val="008D0791"/>
    <w:rsid w:val="008D09E7"/>
    <w:rsid w:val="008D1231"/>
    <w:rsid w:val="008D1CCE"/>
    <w:rsid w:val="008D1D7E"/>
    <w:rsid w:val="008D2398"/>
    <w:rsid w:val="008D2994"/>
    <w:rsid w:val="008D29C4"/>
    <w:rsid w:val="008D2AAA"/>
    <w:rsid w:val="008D2BBC"/>
    <w:rsid w:val="008D2FC9"/>
    <w:rsid w:val="008D30CF"/>
    <w:rsid w:val="008D3176"/>
    <w:rsid w:val="008D31C8"/>
    <w:rsid w:val="008D3334"/>
    <w:rsid w:val="008D3359"/>
    <w:rsid w:val="008D339E"/>
    <w:rsid w:val="008D3EC7"/>
    <w:rsid w:val="008D400E"/>
    <w:rsid w:val="008D51C2"/>
    <w:rsid w:val="008D6325"/>
    <w:rsid w:val="008D63AB"/>
    <w:rsid w:val="008D65C6"/>
    <w:rsid w:val="008D66AC"/>
    <w:rsid w:val="008D6946"/>
    <w:rsid w:val="008D6AAC"/>
    <w:rsid w:val="008D6C87"/>
    <w:rsid w:val="008D6DC7"/>
    <w:rsid w:val="008D7281"/>
    <w:rsid w:val="008D76A8"/>
    <w:rsid w:val="008D76B8"/>
    <w:rsid w:val="008E09FC"/>
    <w:rsid w:val="008E0DEF"/>
    <w:rsid w:val="008E11A0"/>
    <w:rsid w:val="008E17EF"/>
    <w:rsid w:val="008E1C3E"/>
    <w:rsid w:val="008E1DE2"/>
    <w:rsid w:val="008E2625"/>
    <w:rsid w:val="008E26E0"/>
    <w:rsid w:val="008E27B1"/>
    <w:rsid w:val="008E29B7"/>
    <w:rsid w:val="008E337C"/>
    <w:rsid w:val="008E3E0E"/>
    <w:rsid w:val="008E4DF5"/>
    <w:rsid w:val="008E542A"/>
    <w:rsid w:val="008E6CA9"/>
    <w:rsid w:val="008E723C"/>
    <w:rsid w:val="008E7A0B"/>
    <w:rsid w:val="008E7A8D"/>
    <w:rsid w:val="008E7AA6"/>
    <w:rsid w:val="008E7CDF"/>
    <w:rsid w:val="008E7E3A"/>
    <w:rsid w:val="008F03BF"/>
    <w:rsid w:val="008F090F"/>
    <w:rsid w:val="008F0B7E"/>
    <w:rsid w:val="008F116E"/>
    <w:rsid w:val="008F15AA"/>
    <w:rsid w:val="008F206D"/>
    <w:rsid w:val="008F24FF"/>
    <w:rsid w:val="008F255C"/>
    <w:rsid w:val="008F25F4"/>
    <w:rsid w:val="008F26C8"/>
    <w:rsid w:val="008F2B7B"/>
    <w:rsid w:val="008F33C0"/>
    <w:rsid w:val="008F3767"/>
    <w:rsid w:val="008F3A31"/>
    <w:rsid w:val="008F3BD9"/>
    <w:rsid w:val="008F41C3"/>
    <w:rsid w:val="008F58D5"/>
    <w:rsid w:val="008F5998"/>
    <w:rsid w:val="008F5C69"/>
    <w:rsid w:val="008F5DC1"/>
    <w:rsid w:val="008F612E"/>
    <w:rsid w:val="008F6286"/>
    <w:rsid w:val="008F631B"/>
    <w:rsid w:val="008F6903"/>
    <w:rsid w:val="008F6C18"/>
    <w:rsid w:val="008F71C7"/>
    <w:rsid w:val="008F7595"/>
    <w:rsid w:val="008F79B2"/>
    <w:rsid w:val="008F7EA3"/>
    <w:rsid w:val="008F7F26"/>
    <w:rsid w:val="009007FB"/>
    <w:rsid w:val="00900C39"/>
    <w:rsid w:val="00900C9A"/>
    <w:rsid w:val="00901A99"/>
    <w:rsid w:val="00901E16"/>
    <w:rsid w:val="00901F9D"/>
    <w:rsid w:val="009026AE"/>
    <w:rsid w:val="00902B33"/>
    <w:rsid w:val="00902FAF"/>
    <w:rsid w:val="009030A5"/>
    <w:rsid w:val="009030E2"/>
    <w:rsid w:val="009031E3"/>
    <w:rsid w:val="009032B2"/>
    <w:rsid w:val="00903630"/>
    <w:rsid w:val="0090380E"/>
    <w:rsid w:val="0090386D"/>
    <w:rsid w:val="0090386F"/>
    <w:rsid w:val="0090391C"/>
    <w:rsid w:val="0090399D"/>
    <w:rsid w:val="00903A14"/>
    <w:rsid w:val="00903B41"/>
    <w:rsid w:val="00903DBF"/>
    <w:rsid w:val="00904A3B"/>
    <w:rsid w:val="00904FD4"/>
    <w:rsid w:val="0090523B"/>
    <w:rsid w:val="0090542C"/>
    <w:rsid w:val="00905856"/>
    <w:rsid w:val="00905907"/>
    <w:rsid w:val="00905DC5"/>
    <w:rsid w:val="00906415"/>
    <w:rsid w:val="0090648F"/>
    <w:rsid w:val="00906C32"/>
    <w:rsid w:val="00906D66"/>
    <w:rsid w:val="009074EA"/>
    <w:rsid w:val="00907E81"/>
    <w:rsid w:val="0091018A"/>
    <w:rsid w:val="00910295"/>
    <w:rsid w:val="00910561"/>
    <w:rsid w:val="009108AF"/>
    <w:rsid w:val="00911709"/>
    <w:rsid w:val="00911F03"/>
    <w:rsid w:val="0091214F"/>
    <w:rsid w:val="0091225D"/>
    <w:rsid w:val="009123ED"/>
    <w:rsid w:val="00912766"/>
    <w:rsid w:val="009133F0"/>
    <w:rsid w:val="00913A96"/>
    <w:rsid w:val="00914AA8"/>
    <w:rsid w:val="00914E82"/>
    <w:rsid w:val="009150A0"/>
    <w:rsid w:val="009151A3"/>
    <w:rsid w:val="009155C8"/>
    <w:rsid w:val="00915741"/>
    <w:rsid w:val="00915769"/>
    <w:rsid w:val="00915D9C"/>
    <w:rsid w:val="00915E4A"/>
    <w:rsid w:val="00916430"/>
    <w:rsid w:val="009166F7"/>
    <w:rsid w:val="00916BC3"/>
    <w:rsid w:val="00916DBF"/>
    <w:rsid w:val="00916FE3"/>
    <w:rsid w:val="00917066"/>
    <w:rsid w:val="0091775D"/>
    <w:rsid w:val="00920290"/>
    <w:rsid w:val="0092127C"/>
    <w:rsid w:val="009214FD"/>
    <w:rsid w:val="00921BCF"/>
    <w:rsid w:val="00921F8D"/>
    <w:rsid w:val="00922373"/>
    <w:rsid w:val="00922C6D"/>
    <w:rsid w:val="00922E2B"/>
    <w:rsid w:val="00922F90"/>
    <w:rsid w:val="0092303E"/>
    <w:rsid w:val="00923379"/>
    <w:rsid w:val="009236C6"/>
    <w:rsid w:val="00924111"/>
    <w:rsid w:val="0092439D"/>
    <w:rsid w:val="00924775"/>
    <w:rsid w:val="009248AB"/>
    <w:rsid w:val="00925073"/>
    <w:rsid w:val="00925090"/>
    <w:rsid w:val="00925181"/>
    <w:rsid w:val="0092524F"/>
    <w:rsid w:val="009253CA"/>
    <w:rsid w:val="00925B91"/>
    <w:rsid w:val="00925F75"/>
    <w:rsid w:val="00926063"/>
    <w:rsid w:val="00926AB9"/>
    <w:rsid w:val="00926D64"/>
    <w:rsid w:val="00926FA8"/>
    <w:rsid w:val="00927262"/>
    <w:rsid w:val="00927334"/>
    <w:rsid w:val="009274D4"/>
    <w:rsid w:val="0092756A"/>
    <w:rsid w:val="00927814"/>
    <w:rsid w:val="00927D1E"/>
    <w:rsid w:val="009300FD"/>
    <w:rsid w:val="00930D13"/>
    <w:rsid w:val="009312A5"/>
    <w:rsid w:val="00931435"/>
    <w:rsid w:val="0093166B"/>
    <w:rsid w:val="009319D5"/>
    <w:rsid w:val="00931FF9"/>
    <w:rsid w:val="009325C9"/>
    <w:rsid w:val="0093290A"/>
    <w:rsid w:val="00932A1C"/>
    <w:rsid w:val="00932F2B"/>
    <w:rsid w:val="00933050"/>
    <w:rsid w:val="00933581"/>
    <w:rsid w:val="009335B1"/>
    <w:rsid w:val="00933903"/>
    <w:rsid w:val="00933C50"/>
    <w:rsid w:val="0093415E"/>
    <w:rsid w:val="00934540"/>
    <w:rsid w:val="0093461A"/>
    <w:rsid w:val="00934E27"/>
    <w:rsid w:val="009351F3"/>
    <w:rsid w:val="0093577B"/>
    <w:rsid w:val="00935A1A"/>
    <w:rsid w:val="00935C01"/>
    <w:rsid w:val="00935EC2"/>
    <w:rsid w:val="009362FD"/>
    <w:rsid w:val="00936A10"/>
    <w:rsid w:val="00936D0F"/>
    <w:rsid w:val="009373F7"/>
    <w:rsid w:val="00937593"/>
    <w:rsid w:val="00937797"/>
    <w:rsid w:val="009378C2"/>
    <w:rsid w:val="00937C75"/>
    <w:rsid w:val="00940C47"/>
    <w:rsid w:val="00940D65"/>
    <w:rsid w:val="00941947"/>
    <w:rsid w:val="00941D11"/>
    <w:rsid w:val="009424D3"/>
    <w:rsid w:val="00942507"/>
    <w:rsid w:val="00942E42"/>
    <w:rsid w:val="00943013"/>
    <w:rsid w:val="00943C8E"/>
    <w:rsid w:val="00943CB7"/>
    <w:rsid w:val="00944490"/>
    <w:rsid w:val="00944F15"/>
    <w:rsid w:val="009453A1"/>
    <w:rsid w:val="009455F8"/>
    <w:rsid w:val="00945DC4"/>
    <w:rsid w:val="00945F10"/>
    <w:rsid w:val="009461D7"/>
    <w:rsid w:val="00946242"/>
    <w:rsid w:val="00946336"/>
    <w:rsid w:val="009476B1"/>
    <w:rsid w:val="00947BB7"/>
    <w:rsid w:val="00947F6A"/>
    <w:rsid w:val="009503CF"/>
    <w:rsid w:val="00950534"/>
    <w:rsid w:val="0095071F"/>
    <w:rsid w:val="00950856"/>
    <w:rsid w:val="00950C72"/>
    <w:rsid w:val="00950D22"/>
    <w:rsid w:val="009510DF"/>
    <w:rsid w:val="00951CFF"/>
    <w:rsid w:val="00951DAD"/>
    <w:rsid w:val="00951EFB"/>
    <w:rsid w:val="009524DC"/>
    <w:rsid w:val="009525BD"/>
    <w:rsid w:val="00952CC9"/>
    <w:rsid w:val="00953CCE"/>
    <w:rsid w:val="009542B1"/>
    <w:rsid w:val="009544C4"/>
    <w:rsid w:val="009544CA"/>
    <w:rsid w:val="009544EC"/>
    <w:rsid w:val="00954D8F"/>
    <w:rsid w:val="0095537F"/>
    <w:rsid w:val="00955688"/>
    <w:rsid w:val="00956160"/>
    <w:rsid w:val="0095698D"/>
    <w:rsid w:val="00956F6E"/>
    <w:rsid w:val="0095799D"/>
    <w:rsid w:val="00957DD8"/>
    <w:rsid w:val="00957F6F"/>
    <w:rsid w:val="0096022A"/>
    <w:rsid w:val="0096053D"/>
    <w:rsid w:val="009605B1"/>
    <w:rsid w:val="00960F9E"/>
    <w:rsid w:val="009613BC"/>
    <w:rsid w:val="009614D9"/>
    <w:rsid w:val="0096180D"/>
    <w:rsid w:val="00961D87"/>
    <w:rsid w:val="00961EE0"/>
    <w:rsid w:val="00961EFF"/>
    <w:rsid w:val="0096212E"/>
    <w:rsid w:val="009622FA"/>
    <w:rsid w:val="0096258F"/>
    <w:rsid w:val="00962924"/>
    <w:rsid w:val="009630B7"/>
    <w:rsid w:val="00963127"/>
    <w:rsid w:val="00963940"/>
    <w:rsid w:val="00963E22"/>
    <w:rsid w:val="00963FEB"/>
    <w:rsid w:val="0096405D"/>
    <w:rsid w:val="0096416C"/>
    <w:rsid w:val="00964480"/>
    <w:rsid w:val="009647EC"/>
    <w:rsid w:val="00964846"/>
    <w:rsid w:val="00964F53"/>
    <w:rsid w:val="009652BA"/>
    <w:rsid w:val="0096532C"/>
    <w:rsid w:val="009654CD"/>
    <w:rsid w:val="00965724"/>
    <w:rsid w:val="0096676C"/>
    <w:rsid w:val="00966879"/>
    <w:rsid w:val="00967280"/>
    <w:rsid w:val="0096734F"/>
    <w:rsid w:val="009677FC"/>
    <w:rsid w:val="00967D77"/>
    <w:rsid w:val="00967F0A"/>
    <w:rsid w:val="00967FAB"/>
    <w:rsid w:val="009700A5"/>
    <w:rsid w:val="0097031C"/>
    <w:rsid w:val="00970374"/>
    <w:rsid w:val="009706C6"/>
    <w:rsid w:val="00970CA3"/>
    <w:rsid w:val="00970CD6"/>
    <w:rsid w:val="00970F6E"/>
    <w:rsid w:val="009710A5"/>
    <w:rsid w:val="009712A3"/>
    <w:rsid w:val="00971306"/>
    <w:rsid w:val="00971394"/>
    <w:rsid w:val="009714B0"/>
    <w:rsid w:val="009718D6"/>
    <w:rsid w:val="00971C69"/>
    <w:rsid w:val="0097223D"/>
    <w:rsid w:val="0097236E"/>
    <w:rsid w:val="00972842"/>
    <w:rsid w:val="00972D5F"/>
    <w:rsid w:val="00972F24"/>
    <w:rsid w:val="009735F0"/>
    <w:rsid w:val="00973876"/>
    <w:rsid w:val="00973B3A"/>
    <w:rsid w:val="00973F4D"/>
    <w:rsid w:val="00973FB9"/>
    <w:rsid w:val="00974245"/>
    <w:rsid w:val="00974545"/>
    <w:rsid w:val="0097465F"/>
    <w:rsid w:val="00974927"/>
    <w:rsid w:val="009749E3"/>
    <w:rsid w:val="0097586E"/>
    <w:rsid w:val="009758A2"/>
    <w:rsid w:val="00975A03"/>
    <w:rsid w:val="0097643C"/>
    <w:rsid w:val="009764D8"/>
    <w:rsid w:val="0097667E"/>
    <w:rsid w:val="00976B9C"/>
    <w:rsid w:val="0098104E"/>
    <w:rsid w:val="00981087"/>
    <w:rsid w:val="009810FA"/>
    <w:rsid w:val="009819D0"/>
    <w:rsid w:val="00981C08"/>
    <w:rsid w:val="009823E4"/>
    <w:rsid w:val="00982B9D"/>
    <w:rsid w:val="009834F9"/>
    <w:rsid w:val="009835D9"/>
    <w:rsid w:val="00983B9E"/>
    <w:rsid w:val="009841F4"/>
    <w:rsid w:val="009849D0"/>
    <w:rsid w:val="009850C3"/>
    <w:rsid w:val="0098516E"/>
    <w:rsid w:val="0098517E"/>
    <w:rsid w:val="009852E1"/>
    <w:rsid w:val="00985806"/>
    <w:rsid w:val="0098585E"/>
    <w:rsid w:val="00985B29"/>
    <w:rsid w:val="00985CB4"/>
    <w:rsid w:val="00985F5A"/>
    <w:rsid w:val="009867F4"/>
    <w:rsid w:val="00986F30"/>
    <w:rsid w:val="00986F99"/>
    <w:rsid w:val="00986FB1"/>
    <w:rsid w:val="00987191"/>
    <w:rsid w:val="0098729C"/>
    <w:rsid w:val="0098766C"/>
    <w:rsid w:val="009877A8"/>
    <w:rsid w:val="00987CEA"/>
    <w:rsid w:val="00987DBE"/>
    <w:rsid w:val="00990936"/>
    <w:rsid w:val="00990A93"/>
    <w:rsid w:val="00990D0F"/>
    <w:rsid w:val="00991251"/>
    <w:rsid w:val="0099149D"/>
    <w:rsid w:val="009922BD"/>
    <w:rsid w:val="009924A5"/>
    <w:rsid w:val="00992E03"/>
    <w:rsid w:val="00992EC4"/>
    <w:rsid w:val="00994269"/>
    <w:rsid w:val="009944A6"/>
    <w:rsid w:val="009944D8"/>
    <w:rsid w:val="009947FA"/>
    <w:rsid w:val="00994C88"/>
    <w:rsid w:val="00994EF4"/>
    <w:rsid w:val="00995584"/>
    <w:rsid w:val="009956DE"/>
    <w:rsid w:val="009957A8"/>
    <w:rsid w:val="00995A0B"/>
    <w:rsid w:val="00996168"/>
    <w:rsid w:val="0099672C"/>
    <w:rsid w:val="00996B71"/>
    <w:rsid w:val="0099703A"/>
    <w:rsid w:val="009975DE"/>
    <w:rsid w:val="00997604"/>
    <w:rsid w:val="0099779D"/>
    <w:rsid w:val="009A0086"/>
    <w:rsid w:val="009A03EE"/>
    <w:rsid w:val="009A0712"/>
    <w:rsid w:val="009A0E87"/>
    <w:rsid w:val="009A1357"/>
    <w:rsid w:val="009A143D"/>
    <w:rsid w:val="009A1798"/>
    <w:rsid w:val="009A232C"/>
    <w:rsid w:val="009A25AC"/>
    <w:rsid w:val="009A3237"/>
    <w:rsid w:val="009A3821"/>
    <w:rsid w:val="009A3AFE"/>
    <w:rsid w:val="009A418D"/>
    <w:rsid w:val="009A4AA1"/>
    <w:rsid w:val="009A4BD9"/>
    <w:rsid w:val="009A4D86"/>
    <w:rsid w:val="009A557D"/>
    <w:rsid w:val="009A5CC3"/>
    <w:rsid w:val="009A5E60"/>
    <w:rsid w:val="009A62B3"/>
    <w:rsid w:val="009A63FA"/>
    <w:rsid w:val="009A6758"/>
    <w:rsid w:val="009A7141"/>
    <w:rsid w:val="009A7B1E"/>
    <w:rsid w:val="009A7C34"/>
    <w:rsid w:val="009A7EE5"/>
    <w:rsid w:val="009B03C4"/>
    <w:rsid w:val="009B0570"/>
    <w:rsid w:val="009B0794"/>
    <w:rsid w:val="009B0C8F"/>
    <w:rsid w:val="009B148B"/>
    <w:rsid w:val="009B14D1"/>
    <w:rsid w:val="009B15F0"/>
    <w:rsid w:val="009B15F6"/>
    <w:rsid w:val="009B217F"/>
    <w:rsid w:val="009B25B6"/>
    <w:rsid w:val="009B26F7"/>
    <w:rsid w:val="009B3115"/>
    <w:rsid w:val="009B3468"/>
    <w:rsid w:val="009B3697"/>
    <w:rsid w:val="009B3ACE"/>
    <w:rsid w:val="009B4845"/>
    <w:rsid w:val="009B48DF"/>
    <w:rsid w:val="009B4BEA"/>
    <w:rsid w:val="009B5875"/>
    <w:rsid w:val="009B6B1D"/>
    <w:rsid w:val="009B6E7F"/>
    <w:rsid w:val="009B6EA0"/>
    <w:rsid w:val="009B6FFA"/>
    <w:rsid w:val="009B71A4"/>
    <w:rsid w:val="009B728D"/>
    <w:rsid w:val="009B74C8"/>
    <w:rsid w:val="009B76A9"/>
    <w:rsid w:val="009B76EF"/>
    <w:rsid w:val="009B786F"/>
    <w:rsid w:val="009B7919"/>
    <w:rsid w:val="009B7C6C"/>
    <w:rsid w:val="009B7F98"/>
    <w:rsid w:val="009B7FA2"/>
    <w:rsid w:val="009C002B"/>
    <w:rsid w:val="009C04D8"/>
    <w:rsid w:val="009C098F"/>
    <w:rsid w:val="009C0AEF"/>
    <w:rsid w:val="009C0EC1"/>
    <w:rsid w:val="009C0F11"/>
    <w:rsid w:val="009C10EF"/>
    <w:rsid w:val="009C1413"/>
    <w:rsid w:val="009C1AA3"/>
    <w:rsid w:val="009C1AD8"/>
    <w:rsid w:val="009C2156"/>
    <w:rsid w:val="009C2703"/>
    <w:rsid w:val="009C29B1"/>
    <w:rsid w:val="009C2D31"/>
    <w:rsid w:val="009C2D97"/>
    <w:rsid w:val="009C376A"/>
    <w:rsid w:val="009C3D7A"/>
    <w:rsid w:val="009C44B5"/>
    <w:rsid w:val="009C485C"/>
    <w:rsid w:val="009C487C"/>
    <w:rsid w:val="009C4951"/>
    <w:rsid w:val="009C4EF0"/>
    <w:rsid w:val="009C4FBB"/>
    <w:rsid w:val="009C5DF1"/>
    <w:rsid w:val="009C5E6A"/>
    <w:rsid w:val="009C6445"/>
    <w:rsid w:val="009C69D4"/>
    <w:rsid w:val="009C6C0B"/>
    <w:rsid w:val="009C6F81"/>
    <w:rsid w:val="009D08AF"/>
    <w:rsid w:val="009D0994"/>
    <w:rsid w:val="009D0CC7"/>
    <w:rsid w:val="009D13B8"/>
    <w:rsid w:val="009D2117"/>
    <w:rsid w:val="009D24A0"/>
    <w:rsid w:val="009D2500"/>
    <w:rsid w:val="009D326D"/>
    <w:rsid w:val="009D3335"/>
    <w:rsid w:val="009D390B"/>
    <w:rsid w:val="009D3CFD"/>
    <w:rsid w:val="009D3F61"/>
    <w:rsid w:val="009D3FAB"/>
    <w:rsid w:val="009D404A"/>
    <w:rsid w:val="009D472E"/>
    <w:rsid w:val="009D4C59"/>
    <w:rsid w:val="009D4EE5"/>
    <w:rsid w:val="009D510F"/>
    <w:rsid w:val="009D6063"/>
    <w:rsid w:val="009D6225"/>
    <w:rsid w:val="009D69F6"/>
    <w:rsid w:val="009D7003"/>
    <w:rsid w:val="009D70FC"/>
    <w:rsid w:val="009D740B"/>
    <w:rsid w:val="009E0317"/>
    <w:rsid w:val="009E0865"/>
    <w:rsid w:val="009E0DB9"/>
    <w:rsid w:val="009E1164"/>
    <w:rsid w:val="009E1294"/>
    <w:rsid w:val="009E1645"/>
    <w:rsid w:val="009E1F0C"/>
    <w:rsid w:val="009E27F1"/>
    <w:rsid w:val="009E346C"/>
    <w:rsid w:val="009E373F"/>
    <w:rsid w:val="009E3C56"/>
    <w:rsid w:val="009E3D05"/>
    <w:rsid w:val="009E3DF9"/>
    <w:rsid w:val="009E4040"/>
    <w:rsid w:val="009E410C"/>
    <w:rsid w:val="009E4187"/>
    <w:rsid w:val="009E41C6"/>
    <w:rsid w:val="009E4319"/>
    <w:rsid w:val="009E4696"/>
    <w:rsid w:val="009E4A3A"/>
    <w:rsid w:val="009E4B33"/>
    <w:rsid w:val="009E5CF3"/>
    <w:rsid w:val="009E5FB4"/>
    <w:rsid w:val="009E6089"/>
    <w:rsid w:val="009E72F1"/>
    <w:rsid w:val="009E76E5"/>
    <w:rsid w:val="009F062B"/>
    <w:rsid w:val="009F09B4"/>
    <w:rsid w:val="009F09F0"/>
    <w:rsid w:val="009F0EF6"/>
    <w:rsid w:val="009F1373"/>
    <w:rsid w:val="009F1723"/>
    <w:rsid w:val="009F1947"/>
    <w:rsid w:val="009F1F45"/>
    <w:rsid w:val="009F22C3"/>
    <w:rsid w:val="009F2418"/>
    <w:rsid w:val="009F27E0"/>
    <w:rsid w:val="009F2AB3"/>
    <w:rsid w:val="009F2E19"/>
    <w:rsid w:val="009F36AC"/>
    <w:rsid w:val="009F44E6"/>
    <w:rsid w:val="009F4B34"/>
    <w:rsid w:val="009F4DCB"/>
    <w:rsid w:val="009F505A"/>
    <w:rsid w:val="009F526A"/>
    <w:rsid w:val="009F52BB"/>
    <w:rsid w:val="009F5800"/>
    <w:rsid w:val="009F5E62"/>
    <w:rsid w:val="009F60BB"/>
    <w:rsid w:val="009F6171"/>
    <w:rsid w:val="009F6232"/>
    <w:rsid w:val="009F690E"/>
    <w:rsid w:val="009F6997"/>
    <w:rsid w:val="009F6E3D"/>
    <w:rsid w:val="009F7166"/>
    <w:rsid w:val="009F7E7C"/>
    <w:rsid w:val="00A007CB"/>
    <w:rsid w:val="00A00831"/>
    <w:rsid w:val="00A00AC1"/>
    <w:rsid w:val="00A00B82"/>
    <w:rsid w:val="00A00DB2"/>
    <w:rsid w:val="00A00DD1"/>
    <w:rsid w:val="00A0114E"/>
    <w:rsid w:val="00A017DF"/>
    <w:rsid w:val="00A026CB"/>
    <w:rsid w:val="00A0280E"/>
    <w:rsid w:val="00A0291D"/>
    <w:rsid w:val="00A02F2B"/>
    <w:rsid w:val="00A03091"/>
    <w:rsid w:val="00A0345B"/>
    <w:rsid w:val="00A039A6"/>
    <w:rsid w:val="00A04411"/>
    <w:rsid w:val="00A0481A"/>
    <w:rsid w:val="00A048A1"/>
    <w:rsid w:val="00A049A5"/>
    <w:rsid w:val="00A04AA5"/>
    <w:rsid w:val="00A0521D"/>
    <w:rsid w:val="00A05711"/>
    <w:rsid w:val="00A0597F"/>
    <w:rsid w:val="00A05B9E"/>
    <w:rsid w:val="00A060E7"/>
    <w:rsid w:val="00A06481"/>
    <w:rsid w:val="00A06810"/>
    <w:rsid w:val="00A0717A"/>
    <w:rsid w:val="00A07D67"/>
    <w:rsid w:val="00A07E16"/>
    <w:rsid w:val="00A07E70"/>
    <w:rsid w:val="00A10603"/>
    <w:rsid w:val="00A1099F"/>
    <w:rsid w:val="00A10AA7"/>
    <w:rsid w:val="00A11364"/>
    <w:rsid w:val="00A11794"/>
    <w:rsid w:val="00A1185A"/>
    <w:rsid w:val="00A119E0"/>
    <w:rsid w:val="00A11E84"/>
    <w:rsid w:val="00A11E8E"/>
    <w:rsid w:val="00A12115"/>
    <w:rsid w:val="00A122A5"/>
    <w:rsid w:val="00A122EF"/>
    <w:rsid w:val="00A1246D"/>
    <w:rsid w:val="00A126DB"/>
    <w:rsid w:val="00A12A0E"/>
    <w:rsid w:val="00A12A1A"/>
    <w:rsid w:val="00A12CD4"/>
    <w:rsid w:val="00A1324D"/>
    <w:rsid w:val="00A13E2E"/>
    <w:rsid w:val="00A143EA"/>
    <w:rsid w:val="00A146D6"/>
    <w:rsid w:val="00A14DD8"/>
    <w:rsid w:val="00A14F13"/>
    <w:rsid w:val="00A152EC"/>
    <w:rsid w:val="00A15D19"/>
    <w:rsid w:val="00A15E6A"/>
    <w:rsid w:val="00A16B34"/>
    <w:rsid w:val="00A16C5C"/>
    <w:rsid w:val="00A17055"/>
    <w:rsid w:val="00A17188"/>
    <w:rsid w:val="00A175C8"/>
    <w:rsid w:val="00A17BDD"/>
    <w:rsid w:val="00A17C2B"/>
    <w:rsid w:val="00A20523"/>
    <w:rsid w:val="00A20857"/>
    <w:rsid w:val="00A20C45"/>
    <w:rsid w:val="00A20F21"/>
    <w:rsid w:val="00A2110B"/>
    <w:rsid w:val="00A21411"/>
    <w:rsid w:val="00A21B50"/>
    <w:rsid w:val="00A21C27"/>
    <w:rsid w:val="00A21CC0"/>
    <w:rsid w:val="00A21FD6"/>
    <w:rsid w:val="00A221FD"/>
    <w:rsid w:val="00A2235D"/>
    <w:rsid w:val="00A22661"/>
    <w:rsid w:val="00A226CD"/>
    <w:rsid w:val="00A232F8"/>
    <w:rsid w:val="00A23614"/>
    <w:rsid w:val="00A236DB"/>
    <w:rsid w:val="00A2389E"/>
    <w:rsid w:val="00A239F8"/>
    <w:rsid w:val="00A23DD1"/>
    <w:rsid w:val="00A2471F"/>
    <w:rsid w:val="00A24A24"/>
    <w:rsid w:val="00A24AC3"/>
    <w:rsid w:val="00A2516D"/>
    <w:rsid w:val="00A25DF7"/>
    <w:rsid w:val="00A261FB"/>
    <w:rsid w:val="00A2624F"/>
    <w:rsid w:val="00A26898"/>
    <w:rsid w:val="00A269AF"/>
    <w:rsid w:val="00A26CC3"/>
    <w:rsid w:val="00A26F95"/>
    <w:rsid w:val="00A27052"/>
    <w:rsid w:val="00A270CC"/>
    <w:rsid w:val="00A272D4"/>
    <w:rsid w:val="00A27711"/>
    <w:rsid w:val="00A277CB"/>
    <w:rsid w:val="00A2796A"/>
    <w:rsid w:val="00A27FAB"/>
    <w:rsid w:val="00A302FF"/>
    <w:rsid w:val="00A30935"/>
    <w:rsid w:val="00A30EEE"/>
    <w:rsid w:val="00A3108C"/>
    <w:rsid w:val="00A3112E"/>
    <w:rsid w:val="00A31393"/>
    <w:rsid w:val="00A317C6"/>
    <w:rsid w:val="00A31B29"/>
    <w:rsid w:val="00A31D3F"/>
    <w:rsid w:val="00A31D7F"/>
    <w:rsid w:val="00A31F72"/>
    <w:rsid w:val="00A320BD"/>
    <w:rsid w:val="00A32643"/>
    <w:rsid w:val="00A32EE8"/>
    <w:rsid w:val="00A32F9F"/>
    <w:rsid w:val="00A3337F"/>
    <w:rsid w:val="00A333C0"/>
    <w:rsid w:val="00A335AB"/>
    <w:rsid w:val="00A3374B"/>
    <w:rsid w:val="00A33AC9"/>
    <w:rsid w:val="00A340D7"/>
    <w:rsid w:val="00A3421B"/>
    <w:rsid w:val="00A34273"/>
    <w:rsid w:val="00A343ED"/>
    <w:rsid w:val="00A344D7"/>
    <w:rsid w:val="00A344F5"/>
    <w:rsid w:val="00A3476B"/>
    <w:rsid w:val="00A34773"/>
    <w:rsid w:val="00A34804"/>
    <w:rsid w:val="00A34AAF"/>
    <w:rsid w:val="00A34BF1"/>
    <w:rsid w:val="00A34F31"/>
    <w:rsid w:val="00A34F3E"/>
    <w:rsid w:val="00A3505F"/>
    <w:rsid w:val="00A3520E"/>
    <w:rsid w:val="00A353BA"/>
    <w:rsid w:val="00A35A90"/>
    <w:rsid w:val="00A35C35"/>
    <w:rsid w:val="00A35FFB"/>
    <w:rsid w:val="00A36AB9"/>
    <w:rsid w:val="00A36C9E"/>
    <w:rsid w:val="00A372B9"/>
    <w:rsid w:val="00A37B8D"/>
    <w:rsid w:val="00A37BD8"/>
    <w:rsid w:val="00A40587"/>
    <w:rsid w:val="00A40749"/>
    <w:rsid w:val="00A40D1D"/>
    <w:rsid w:val="00A413BE"/>
    <w:rsid w:val="00A41445"/>
    <w:rsid w:val="00A41920"/>
    <w:rsid w:val="00A41F14"/>
    <w:rsid w:val="00A42063"/>
    <w:rsid w:val="00A427AD"/>
    <w:rsid w:val="00A42AD6"/>
    <w:rsid w:val="00A431D8"/>
    <w:rsid w:val="00A43C00"/>
    <w:rsid w:val="00A43FF7"/>
    <w:rsid w:val="00A442E4"/>
    <w:rsid w:val="00A44B0E"/>
    <w:rsid w:val="00A45178"/>
    <w:rsid w:val="00A453C1"/>
    <w:rsid w:val="00A45AE3"/>
    <w:rsid w:val="00A45CEA"/>
    <w:rsid w:val="00A45F1A"/>
    <w:rsid w:val="00A46114"/>
    <w:rsid w:val="00A46438"/>
    <w:rsid w:val="00A46D65"/>
    <w:rsid w:val="00A46DBF"/>
    <w:rsid w:val="00A471C8"/>
    <w:rsid w:val="00A471D1"/>
    <w:rsid w:val="00A47291"/>
    <w:rsid w:val="00A474D7"/>
    <w:rsid w:val="00A47589"/>
    <w:rsid w:val="00A47657"/>
    <w:rsid w:val="00A47966"/>
    <w:rsid w:val="00A47AC0"/>
    <w:rsid w:val="00A50609"/>
    <w:rsid w:val="00A50B70"/>
    <w:rsid w:val="00A51955"/>
    <w:rsid w:val="00A51B08"/>
    <w:rsid w:val="00A51F38"/>
    <w:rsid w:val="00A5313B"/>
    <w:rsid w:val="00A5342E"/>
    <w:rsid w:val="00A53C56"/>
    <w:rsid w:val="00A53E4B"/>
    <w:rsid w:val="00A546DE"/>
    <w:rsid w:val="00A547BE"/>
    <w:rsid w:val="00A54F5E"/>
    <w:rsid w:val="00A5521E"/>
    <w:rsid w:val="00A55566"/>
    <w:rsid w:val="00A558A5"/>
    <w:rsid w:val="00A55B3B"/>
    <w:rsid w:val="00A55C32"/>
    <w:rsid w:val="00A56621"/>
    <w:rsid w:val="00A5684A"/>
    <w:rsid w:val="00A56BFF"/>
    <w:rsid w:val="00A57049"/>
    <w:rsid w:val="00A57693"/>
    <w:rsid w:val="00A578E7"/>
    <w:rsid w:val="00A60961"/>
    <w:rsid w:val="00A614C8"/>
    <w:rsid w:val="00A615C9"/>
    <w:rsid w:val="00A619EF"/>
    <w:rsid w:val="00A61AFB"/>
    <w:rsid w:val="00A61E10"/>
    <w:rsid w:val="00A61F62"/>
    <w:rsid w:val="00A629BB"/>
    <w:rsid w:val="00A62D52"/>
    <w:rsid w:val="00A639EE"/>
    <w:rsid w:val="00A63E3A"/>
    <w:rsid w:val="00A63F90"/>
    <w:rsid w:val="00A64370"/>
    <w:rsid w:val="00A64819"/>
    <w:rsid w:val="00A64EF7"/>
    <w:rsid w:val="00A6553A"/>
    <w:rsid w:val="00A6553C"/>
    <w:rsid w:val="00A658E7"/>
    <w:rsid w:val="00A65962"/>
    <w:rsid w:val="00A65A28"/>
    <w:rsid w:val="00A65D39"/>
    <w:rsid w:val="00A65DCB"/>
    <w:rsid w:val="00A66141"/>
    <w:rsid w:val="00A662D2"/>
    <w:rsid w:val="00A664EB"/>
    <w:rsid w:val="00A66FB0"/>
    <w:rsid w:val="00A66FFA"/>
    <w:rsid w:val="00A671B6"/>
    <w:rsid w:val="00A671C5"/>
    <w:rsid w:val="00A67A38"/>
    <w:rsid w:val="00A67AEC"/>
    <w:rsid w:val="00A67CB3"/>
    <w:rsid w:val="00A67D1F"/>
    <w:rsid w:val="00A67ECB"/>
    <w:rsid w:val="00A70008"/>
    <w:rsid w:val="00A70016"/>
    <w:rsid w:val="00A7010B"/>
    <w:rsid w:val="00A7032B"/>
    <w:rsid w:val="00A704ED"/>
    <w:rsid w:val="00A7063C"/>
    <w:rsid w:val="00A70793"/>
    <w:rsid w:val="00A70843"/>
    <w:rsid w:val="00A70EDE"/>
    <w:rsid w:val="00A70F03"/>
    <w:rsid w:val="00A7127C"/>
    <w:rsid w:val="00A71281"/>
    <w:rsid w:val="00A713FB"/>
    <w:rsid w:val="00A715A3"/>
    <w:rsid w:val="00A718F2"/>
    <w:rsid w:val="00A71992"/>
    <w:rsid w:val="00A7284A"/>
    <w:rsid w:val="00A729A6"/>
    <w:rsid w:val="00A72B71"/>
    <w:rsid w:val="00A736BB"/>
    <w:rsid w:val="00A73E4B"/>
    <w:rsid w:val="00A74C95"/>
    <w:rsid w:val="00A750C8"/>
    <w:rsid w:val="00A7561F"/>
    <w:rsid w:val="00A756BA"/>
    <w:rsid w:val="00A759F6"/>
    <w:rsid w:val="00A75E12"/>
    <w:rsid w:val="00A76F93"/>
    <w:rsid w:val="00A77813"/>
    <w:rsid w:val="00A7799C"/>
    <w:rsid w:val="00A77B7C"/>
    <w:rsid w:val="00A77C8B"/>
    <w:rsid w:val="00A80F48"/>
    <w:rsid w:val="00A8175B"/>
    <w:rsid w:val="00A81CA1"/>
    <w:rsid w:val="00A81D7B"/>
    <w:rsid w:val="00A82C35"/>
    <w:rsid w:val="00A8365A"/>
    <w:rsid w:val="00A83E97"/>
    <w:rsid w:val="00A843EE"/>
    <w:rsid w:val="00A849F9"/>
    <w:rsid w:val="00A84B0F"/>
    <w:rsid w:val="00A84C16"/>
    <w:rsid w:val="00A8503A"/>
    <w:rsid w:val="00A85175"/>
    <w:rsid w:val="00A8544B"/>
    <w:rsid w:val="00A8554A"/>
    <w:rsid w:val="00A85588"/>
    <w:rsid w:val="00A856EC"/>
    <w:rsid w:val="00A858EC"/>
    <w:rsid w:val="00A85BFD"/>
    <w:rsid w:val="00A86DFA"/>
    <w:rsid w:val="00A87B0C"/>
    <w:rsid w:val="00A87BBE"/>
    <w:rsid w:val="00A905EF"/>
    <w:rsid w:val="00A91180"/>
    <w:rsid w:val="00A91288"/>
    <w:rsid w:val="00A915DA"/>
    <w:rsid w:val="00A91759"/>
    <w:rsid w:val="00A9177F"/>
    <w:rsid w:val="00A91A5B"/>
    <w:rsid w:val="00A91C70"/>
    <w:rsid w:val="00A91E95"/>
    <w:rsid w:val="00A91F8F"/>
    <w:rsid w:val="00A929E2"/>
    <w:rsid w:val="00A92A9F"/>
    <w:rsid w:val="00A92ABC"/>
    <w:rsid w:val="00A92C35"/>
    <w:rsid w:val="00A93A3F"/>
    <w:rsid w:val="00A94165"/>
    <w:rsid w:val="00A94DC1"/>
    <w:rsid w:val="00A95711"/>
    <w:rsid w:val="00A95E09"/>
    <w:rsid w:val="00A9676C"/>
    <w:rsid w:val="00A96888"/>
    <w:rsid w:val="00A973EF"/>
    <w:rsid w:val="00A9750D"/>
    <w:rsid w:val="00A97B32"/>
    <w:rsid w:val="00A97C1B"/>
    <w:rsid w:val="00A97CDD"/>
    <w:rsid w:val="00A97CF1"/>
    <w:rsid w:val="00A97DE5"/>
    <w:rsid w:val="00AA01CB"/>
    <w:rsid w:val="00AA028F"/>
    <w:rsid w:val="00AA036A"/>
    <w:rsid w:val="00AA05F4"/>
    <w:rsid w:val="00AA0CB2"/>
    <w:rsid w:val="00AA0E48"/>
    <w:rsid w:val="00AA1A0B"/>
    <w:rsid w:val="00AA1AA1"/>
    <w:rsid w:val="00AA1D93"/>
    <w:rsid w:val="00AA26E7"/>
    <w:rsid w:val="00AA2B3E"/>
    <w:rsid w:val="00AA2BCB"/>
    <w:rsid w:val="00AA3194"/>
    <w:rsid w:val="00AA31A0"/>
    <w:rsid w:val="00AA387B"/>
    <w:rsid w:val="00AA39D3"/>
    <w:rsid w:val="00AA42E9"/>
    <w:rsid w:val="00AA444E"/>
    <w:rsid w:val="00AA4A69"/>
    <w:rsid w:val="00AA5091"/>
    <w:rsid w:val="00AA5153"/>
    <w:rsid w:val="00AA53E6"/>
    <w:rsid w:val="00AA55AD"/>
    <w:rsid w:val="00AA5B47"/>
    <w:rsid w:val="00AA64A1"/>
    <w:rsid w:val="00AA6878"/>
    <w:rsid w:val="00AA69E5"/>
    <w:rsid w:val="00AA72D0"/>
    <w:rsid w:val="00AA7452"/>
    <w:rsid w:val="00AA7777"/>
    <w:rsid w:val="00AB034F"/>
    <w:rsid w:val="00AB0678"/>
    <w:rsid w:val="00AB1178"/>
    <w:rsid w:val="00AB1588"/>
    <w:rsid w:val="00AB1592"/>
    <w:rsid w:val="00AB1B73"/>
    <w:rsid w:val="00AB1D75"/>
    <w:rsid w:val="00AB1FA1"/>
    <w:rsid w:val="00AB27D8"/>
    <w:rsid w:val="00AB2A73"/>
    <w:rsid w:val="00AB2CF0"/>
    <w:rsid w:val="00AB3093"/>
    <w:rsid w:val="00AB3258"/>
    <w:rsid w:val="00AB35BB"/>
    <w:rsid w:val="00AB35E3"/>
    <w:rsid w:val="00AB3714"/>
    <w:rsid w:val="00AB3CCD"/>
    <w:rsid w:val="00AB4196"/>
    <w:rsid w:val="00AB5834"/>
    <w:rsid w:val="00AB5F0E"/>
    <w:rsid w:val="00AB5F44"/>
    <w:rsid w:val="00AB637F"/>
    <w:rsid w:val="00AB64B9"/>
    <w:rsid w:val="00AB68C9"/>
    <w:rsid w:val="00AB6994"/>
    <w:rsid w:val="00AB6A35"/>
    <w:rsid w:val="00AB6B43"/>
    <w:rsid w:val="00AB77CA"/>
    <w:rsid w:val="00AC022A"/>
    <w:rsid w:val="00AC0273"/>
    <w:rsid w:val="00AC02A0"/>
    <w:rsid w:val="00AC0381"/>
    <w:rsid w:val="00AC07DC"/>
    <w:rsid w:val="00AC0A14"/>
    <w:rsid w:val="00AC1002"/>
    <w:rsid w:val="00AC150C"/>
    <w:rsid w:val="00AC1740"/>
    <w:rsid w:val="00AC1836"/>
    <w:rsid w:val="00AC1A90"/>
    <w:rsid w:val="00AC1CA3"/>
    <w:rsid w:val="00AC1F4D"/>
    <w:rsid w:val="00AC20A9"/>
    <w:rsid w:val="00AC2100"/>
    <w:rsid w:val="00AC23D1"/>
    <w:rsid w:val="00AC29F9"/>
    <w:rsid w:val="00AC3030"/>
    <w:rsid w:val="00AC332F"/>
    <w:rsid w:val="00AC36FB"/>
    <w:rsid w:val="00AC429B"/>
    <w:rsid w:val="00AC433B"/>
    <w:rsid w:val="00AC4F05"/>
    <w:rsid w:val="00AC4FA9"/>
    <w:rsid w:val="00AC5075"/>
    <w:rsid w:val="00AC5184"/>
    <w:rsid w:val="00AC5274"/>
    <w:rsid w:val="00AC52D5"/>
    <w:rsid w:val="00AC54E5"/>
    <w:rsid w:val="00AC56C4"/>
    <w:rsid w:val="00AC591D"/>
    <w:rsid w:val="00AC5B62"/>
    <w:rsid w:val="00AC61C3"/>
    <w:rsid w:val="00AC666D"/>
    <w:rsid w:val="00AC68BF"/>
    <w:rsid w:val="00AC6DE2"/>
    <w:rsid w:val="00AC6F39"/>
    <w:rsid w:val="00AC7349"/>
    <w:rsid w:val="00AC7B79"/>
    <w:rsid w:val="00AD003E"/>
    <w:rsid w:val="00AD00A9"/>
    <w:rsid w:val="00AD0180"/>
    <w:rsid w:val="00AD01DC"/>
    <w:rsid w:val="00AD0420"/>
    <w:rsid w:val="00AD04B2"/>
    <w:rsid w:val="00AD11D3"/>
    <w:rsid w:val="00AD2C4B"/>
    <w:rsid w:val="00AD2EFD"/>
    <w:rsid w:val="00AD3131"/>
    <w:rsid w:val="00AD3600"/>
    <w:rsid w:val="00AD38A9"/>
    <w:rsid w:val="00AD439B"/>
    <w:rsid w:val="00AD4970"/>
    <w:rsid w:val="00AD49E6"/>
    <w:rsid w:val="00AD514C"/>
    <w:rsid w:val="00AD5258"/>
    <w:rsid w:val="00AD539C"/>
    <w:rsid w:val="00AD5BED"/>
    <w:rsid w:val="00AD6346"/>
    <w:rsid w:val="00AD66EB"/>
    <w:rsid w:val="00AD711D"/>
    <w:rsid w:val="00AD78F9"/>
    <w:rsid w:val="00AD79C2"/>
    <w:rsid w:val="00AD7C05"/>
    <w:rsid w:val="00AE06DB"/>
    <w:rsid w:val="00AE0A06"/>
    <w:rsid w:val="00AE0EA8"/>
    <w:rsid w:val="00AE1802"/>
    <w:rsid w:val="00AE1B28"/>
    <w:rsid w:val="00AE1C7E"/>
    <w:rsid w:val="00AE2061"/>
    <w:rsid w:val="00AE24EF"/>
    <w:rsid w:val="00AE2CB9"/>
    <w:rsid w:val="00AE2E5F"/>
    <w:rsid w:val="00AE2EDF"/>
    <w:rsid w:val="00AE3335"/>
    <w:rsid w:val="00AE3400"/>
    <w:rsid w:val="00AE37E5"/>
    <w:rsid w:val="00AE388E"/>
    <w:rsid w:val="00AE3CC8"/>
    <w:rsid w:val="00AE3E88"/>
    <w:rsid w:val="00AE41AF"/>
    <w:rsid w:val="00AE423F"/>
    <w:rsid w:val="00AE45FB"/>
    <w:rsid w:val="00AE4EA0"/>
    <w:rsid w:val="00AE61E3"/>
    <w:rsid w:val="00AE656D"/>
    <w:rsid w:val="00AE6ABD"/>
    <w:rsid w:val="00AE6CE4"/>
    <w:rsid w:val="00AE7266"/>
    <w:rsid w:val="00AE7914"/>
    <w:rsid w:val="00AE7B9F"/>
    <w:rsid w:val="00AE7F02"/>
    <w:rsid w:val="00AF01AB"/>
    <w:rsid w:val="00AF0A09"/>
    <w:rsid w:val="00AF1535"/>
    <w:rsid w:val="00AF18AC"/>
    <w:rsid w:val="00AF1BD1"/>
    <w:rsid w:val="00AF1BF5"/>
    <w:rsid w:val="00AF1C4D"/>
    <w:rsid w:val="00AF1D6F"/>
    <w:rsid w:val="00AF1FF7"/>
    <w:rsid w:val="00AF2608"/>
    <w:rsid w:val="00AF3921"/>
    <w:rsid w:val="00AF3AAD"/>
    <w:rsid w:val="00AF40DB"/>
    <w:rsid w:val="00AF4551"/>
    <w:rsid w:val="00AF4BB7"/>
    <w:rsid w:val="00AF4BD1"/>
    <w:rsid w:val="00AF4BD3"/>
    <w:rsid w:val="00AF4F66"/>
    <w:rsid w:val="00AF5065"/>
    <w:rsid w:val="00AF5329"/>
    <w:rsid w:val="00AF597E"/>
    <w:rsid w:val="00AF599F"/>
    <w:rsid w:val="00AF5B3B"/>
    <w:rsid w:val="00AF5DA7"/>
    <w:rsid w:val="00AF60DE"/>
    <w:rsid w:val="00AF61A0"/>
    <w:rsid w:val="00AF6C84"/>
    <w:rsid w:val="00AF7059"/>
    <w:rsid w:val="00AF7513"/>
    <w:rsid w:val="00AF75A5"/>
    <w:rsid w:val="00AF75ED"/>
    <w:rsid w:val="00AF7846"/>
    <w:rsid w:val="00AF7F73"/>
    <w:rsid w:val="00B0005F"/>
    <w:rsid w:val="00B003AD"/>
    <w:rsid w:val="00B004B4"/>
    <w:rsid w:val="00B00709"/>
    <w:rsid w:val="00B00D1B"/>
    <w:rsid w:val="00B0107F"/>
    <w:rsid w:val="00B01691"/>
    <w:rsid w:val="00B01912"/>
    <w:rsid w:val="00B01B6E"/>
    <w:rsid w:val="00B01BAD"/>
    <w:rsid w:val="00B01BCB"/>
    <w:rsid w:val="00B01E6B"/>
    <w:rsid w:val="00B02251"/>
    <w:rsid w:val="00B024D9"/>
    <w:rsid w:val="00B025D4"/>
    <w:rsid w:val="00B02824"/>
    <w:rsid w:val="00B02A1D"/>
    <w:rsid w:val="00B02AED"/>
    <w:rsid w:val="00B02C49"/>
    <w:rsid w:val="00B03B96"/>
    <w:rsid w:val="00B03BEE"/>
    <w:rsid w:val="00B04025"/>
    <w:rsid w:val="00B058A0"/>
    <w:rsid w:val="00B05D76"/>
    <w:rsid w:val="00B06101"/>
    <w:rsid w:val="00B06167"/>
    <w:rsid w:val="00B06785"/>
    <w:rsid w:val="00B06947"/>
    <w:rsid w:val="00B06FF0"/>
    <w:rsid w:val="00B07545"/>
    <w:rsid w:val="00B075CC"/>
    <w:rsid w:val="00B076C8"/>
    <w:rsid w:val="00B07BB5"/>
    <w:rsid w:val="00B10124"/>
    <w:rsid w:val="00B106FD"/>
    <w:rsid w:val="00B10A90"/>
    <w:rsid w:val="00B10C83"/>
    <w:rsid w:val="00B10D60"/>
    <w:rsid w:val="00B10ED8"/>
    <w:rsid w:val="00B1113F"/>
    <w:rsid w:val="00B1123C"/>
    <w:rsid w:val="00B115B5"/>
    <w:rsid w:val="00B118F1"/>
    <w:rsid w:val="00B1194F"/>
    <w:rsid w:val="00B11DBA"/>
    <w:rsid w:val="00B12222"/>
    <w:rsid w:val="00B126FB"/>
    <w:rsid w:val="00B127F0"/>
    <w:rsid w:val="00B12A15"/>
    <w:rsid w:val="00B136F7"/>
    <w:rsid w:val="00B139A3"/>
    <w:rsid w:val="00B13F3E"/>
    <w:rsid w:val="00B13FCF"/>
    <w:rsid w:val="00B15124"/>
    <w:rsid w:val="00B152F2"/>
    <w:rsid w:val="00B15E78"/>
    <w:rsid w:val="00B16695"/>
    <w:rsid w:val="00B168C1"/>
    <w:rsid w:val="00B16BB5"/>
    <w:rsid w:val="00B17434"/>
    <w:rsid w:val="00B175AD"/>
    <w:rsid w:val="00B17C5D"/>
    <w:rsid w:val="00B17EF5"/>
    <w:rsid w:val="00B2010F"/>
    <w:rsid w:val="00B203C0"/>
    <w:rsid w:val="00B20C85"/>
    <w:rsid w:val="00B20CD9"/>
    <w:rsid w:val="00B20E11"/>
    <w:rsid w:val="00B215FF"/>
    <w:rsid w:val="00B21645"/>
    <w:rsid w:val="00B217ED"/>
    <w:rsid w:val="00B21E6D"/>
    <w:rsid w:val="00B224A8"/>
    <w:rsid w:val="00B2289C"/>
    <w:rsid w:val="00B228F5"/>
    <w:rsid w:val="00B22907"/>
    <w:rsid w:val="00B23AB0"/>
    <w:rsid w:val="00B23CC3"/>
    <w:rsid w:val="00B23CFE"/>
    <w:rsid w:val="00B240A2"/>
    <w:rsid w:val="00B244CE"/>
    <w:rsid w:val="00B245F5"/>
    <w:rsid w:val="00B247EC"/>
    <w:rsid w:val="00B24B56"/>
    <w:rsid w:val="00B24C34"/>
    <w:rsid w:val="00B24DB6"/>
    <w:rsid w:val="00B253D3"/>
    <w:rsid w:val="00B257D1"/>
    <w:rsid w:val="00B25B00"/>
    <w:rsid w:val="00B25D48"/>
    <w:rsid w:val="00B26DCF"/>
    <w:rsid w:val="00B27530"/>
    <w:rsid w:val="00B275BE"/>
    <w:rsid w:val="00B275BF"/>
    <w:rsid w:val="00B2763B"/>
    <w:rsid w:val="00B27857"/>
    <w:rsid w:val="00B27B4D"/>
    <w:rsid w:val="00B3059F"/>
    <w:rsid w:val="00B30820"/>
    <w:rsid w:val="00B308A9"/>
    <w:rsid w:val="00B30A16"/>
    <w:rsid w:val="00B30ACC"/>
    <w:rsid w:val="00B31C76"/>
    <w:rsid w:val="00B32533"/>
    <w:rsid w:val="00B32610"/>
    <w:rsid w:val="00B32A5D"/>
    <w:rsid w:val="00B32D77"/>
    <w:rsid w:val="00B32E1D"/>
    <w:rsid w:val="00B330CA"/>
    <w:rsid w:val="00B333C3"/>
    <w:rsid w:val="00B33700"/>
    <w:rsid w:val="00B33989"/>
    <w:rsid w:val="00B33E85"/>
    <w:rsid w:val="00B34DDB"/>
    <w:rsid w:val="00B34E7F"/>
    <w:rsid w:val="00B34FEC"/>
    <w:rsid w:val="00B353E9"/>
    <w:rsid w:val="00B35460"/>
    <w:rsid w:val="00B35777"/>
    <w:rsid w:val="00B35895"/>
    <w:rsid w:val="00B35C0B"/>
    <w:rsid w:val="00B35F24"/>
    <w:rsid w:val="00B365F4"/>
    <w:rsid w:val="00B36BBD"/>
    <w:rsid w:val="00B36BC3"/>
    <w:rsid w:val="00B37AFF"/>
    <w:rsid w:val="00B37DFC"/>
    <w:rsid w:val="00B400AC"/>
    <w:rsid w:val="00B40323"/>
    <w:rsid w:val="00B40BCD"/>
    <w:rsid w:val="00B40BFA"/>
    <w:rsid w:val="00B40C58"/>
    <w:rsid w:val="00B4157A"/>
    <w:rsid w:val="00B41714"/>
    <w:rsid w:val="00B41B71"/>
    <w:rsid w:val="00B42429"/>
    <w:rsid w:val="00B42866"/>
    <w:rsid w:val="00B42897"/>
    <w:rsid w:val="00B428C9"/>
    <w:rsid w:val="00B42AB1"/>
    <w:rsid w:val="00B42F58"/>
    <w:rsid w:val="00B433BC"/>
    <w:rsid w:val="00B434E4"/>
    <w:rsid w:val="00B43A1D"/>
    <w:rsid w:val="00B44798"/>
    <w:rsid w:val="00B448CF"/>
    <w:rsid w:val="00B449FB"/>
    <w:rsid w:val="00B44DDB"/>
    <w:rsid w:val="00B45341"/>
    <w:rsid w:val="00B45553"/>
    <w:rsid w:val="00B45B9A"/>
    <w:rsid w:val="00B45C52"/>
    <w:rsid w:val="00B45D48"/>
    <w:rsid w:val="00B45FE0"/>
    <w:rsid w:val="00B464F2"/>
    <w:rsid w:val="00B46962"/>
    <w:rsid w:val="00B46E6E"/>
    <w:rsid w:val="00B46F1B"/>
    <w:rsid w:val="00B47344"/>
    <w:rsid w:val="00B475B3"/>
    <w:rsid w:val="00B47D0E"/>
    <w:rsid w:val="00B47E46"/>
    <w:rsid w:val="00B500A4"/>
    <w:rsid w:val="00B507A3"/>
    <w:rsid w:val="00B50A09"/>
    <w:rsid w:val="00B5139D"/>
    <w:rsid w:val="00B51479"/>
    <w:rsid w:val="00B51585"/>
    <w:rsid w:val="00B517FC"/>
    <w:rsid w:val="00B529CE"/>
    <w:rsid w:val="00B52A05"/>
    <w:rsid w:val="00B52ED4"/>
    <w:rsid w:val="00B52EE5"/>
    <w:rsid w:val="00B5336F"/>
    <w:rsid w:val="00B53CAD"/>
    <w:rsid w:val="00B53E47"/>
    <w:rsid w:val="00B54130"/>
    <w:rsid w:val="00B5443D"/>
    <w:rsid w:val="00B546F3"/>
    <w:rsid w:val="00B54A82"/>
    <w:rsid w:val="00B54D5E"/>
    <w:rsid w:val="00B54E9D"/>
    <w:rsid w:val="00B55159"/>
    <w:rsid w:val="00B556CF"/>
    <w:rsid w:val="00B5595A"/>
    <w:rsid w:val="00B55E7E"/>
    <w:rsid w:val="00B56338"/>
    <w:rsid w:val="00B5636F"/>
    <w:rsid w:val="00B5678C"/>
    <w:rsid w:val="00B570D8"/>
    <w:rsid w:val="00B573AA"/>
    <w:rsid w:val="00B57448"/>
    <w:rsid w:val="00B575B6"/>
    <w:rsid w:val="00B57807"/>
    <w:rsid w:val="00B57DF0"/>
    <w:rsid w:val="00B60210"/>
    <w:rsid w:val="00B605B4"/>
    <w:rsid w:val="00B605F9"/>
    <w:rsid w:val="00B60660"/>
    <w:rsid w:val="00B607BA"/>
    <w:rsid w:val="00B608D8"/>
    <w:rsid w:val="00B60C08"/>
    <w:rsid w:val="00B60D76"/>
    <w:rsid w:val="00B60FFB"/>
    <w:rsid w:val="00B61B72"/>
    <w:rsid w:val="00B61C5B"/>
    <w:rsid w:val="00B62516"/>
    <w:rsid w:val="00B630A9"/>
    <w:rsid w:val="00B6316A"/>
    <w:rsid w:val="00B6357D"/>
    <w:rsid w:val="00B63D7C"/>
    <w:rsid w:val="00B6404A"/>
    <w:rsid w:val="00B64616"/>
    <w:rsid w:val="00B6469C"/>
    <w:rsid w:val="00B64959"/>
    <w:rsid w:val="00B64AD8"/>
    <w:rsid w:val="00B6545E"/>
    <w:rsid w:val="00B65547"/>
    <w:rsid w:val="00B65901"/>
    <w:rsid w:val="00B65AB0"/>
    <w:rsid w:val="00B65B7C"/>
    <w:rsid w:val="00B664A1"/>
    <w:rsid w:val="00B66883"/>
    <w:rsid w:val="00B66933"/>
    <w:rsid w:val="00B672CB"/>
    <w:rsid w:val="00B678DE"/>
    <w:rsid w:val="00B67CEF"/>
    <w:rsid w:val="00B700C1"/>
    <w:rsid w:val="00B7056E"/>
    <w:rsid w:val="00B70897"/>
    <w:rsid w:val="00B70B85"/>
    <w:rsid w:val="00B711FB"/>
    <w:rsid w:val="00B72258"/>
    <w:rsid w:val="00B7227A"/>
    <w:rsid w:val="00B723C9"/>
    <w:rsid w:val="00B72587"/>
    <w:rsid w:val="00B729C5"/>
    <w:rsid w:val="00B72DDE"/>
    <w:rsid w:val="00B73257"/>
    <w:rsid w:val="00B73CD2"/>
    <w:rsid w:val="00B73CEF"/>
    <w:rsid w:val="00B73F7C"/>
    <w:rsid w:val="00B74087"/>
    <w:rsid w:val="00B7491A"/>
    <w:rsid w:val="00B74D56"/>
    <w:rsid w:val="00B74EE5"/>
    <w:rsid w:val="00B7502D"/>
    <w:rsid w:val="00B752A0"/>
    <w:rsid w:val="00B755E7"/>
    <w:rsid w:val="00B755F5"/>
    <w:rsid w:val="00B76A20"/>
    <w:rsid w:val="00B7746A"/>
    <w:rsid w:val="00B77752"/>
    <w:rsid w:val="00B778C9"/>
    <w:rsid w:val="00B77A2C"/>
    <w:rsid w:val="00B77CA6"/>
    <w:rsid w:val="00B77DD4"/>
    <w:rsid w:val="00B80501"/>
    <w:rsid w:val="00B805C8"/>
    <w:rsid w:val="00B805F3"/>
    <w:rsid w:val="00B8072D"/>
    <w:rsid w:val="00B80933"/>
    <w:rsid w:val="00B80A21"/>
    <w:rsid w:val="00B80A33"/>
    <w:rsid w:val="00B80D65"/>
    <w:rsid w:val="00B80FC0"/>
    <w:rsid w:val="00B81157"/>
    <w:rsid w:val="00B81BE3"/>
    <w:rsid w:val="00B81DDF"/>
    <w:rsid w:val="00B8265F"/>
    <w:rsid w:val="00B82733"/>
    <w:rsid w:val="00B827C0"/>
    <w:rsid w:val="00B82D02"/>
    <w:rsid w:val="00B82EA6"/>
    <w:rsid w:val="00B8300D"/>
    <w:rsid w:val="00B83228"/>
    <w:rsid w:val="00B83437"/>
    <w:rsid w:val="00B840DF"/>
    <w:rsid w:val="00B844CB"/>
    <w:rsid w:val="00B84ADD"/>
    <w:rsid w:val="00B8544F"/>
    <w:rsid w:val="00B8626A"/>
    <w:rsid w:val="00B864A1"/>
    <w:rsid w:val="00B868B9"/>
    <w:rsid w:val="00B86CE4"/>
    <w:rsid w:val="00B86E2A"/>
    <w:rsid w:val="00B86EC3"/>
    <w:rsid w:val="00B86F08"/>
    <w:rsid w:val="00B86FC5"/>
    <w:rsid w:val="00B871CB"/>
    <w:rsid w:val="00B87847"/>
    <w:rsid w:val="00B87CB7"/>
    <w:rsid w:val="00B907BC"/>
    <w:rsid w:val="00B9091E"/>
    <w:rsid w:val="00B90CEE"/>
    <w:rsid w:val="00B90D98"/>
    <w:rsid w:val="00B91058"/>
    <w:rsid w:val="00B917E0"/>
    <w:rsid w:val="00B91910"/>
    <w:rsid w:val="00B91BF0"/>
    <w:rsid w:val="00B91F82"/>
    <w:rsid w:val="00B92120"/>
    <w:rsid w:val="00B92550"/>
    <w:rsid w:val="00B9255C"/>
    <w:rsid w:val="00B92674"/>
    <w:rsid w:val="00B92B07"/>
    <w:rsid w:val="00B92C52"/>
    <w:rsid w:val="00B933DB"/>
    <w:rsid w:val="00B936F7"/>
    <w:rsid w:val="00B93800"/>
    <w:rsid w:val="00B93A4E"/>
    <w:rsid w:val="00B93BCD"/>
    <w:rsid w:val="00B93F04"/>
    <w:rsid w:val="00B93FBC"/>
    <w:rsid w:val="00B94088"/>
    <w:rsid w:val="00B94487"/>
    <w:rsid w:val="00B9499B"/>
    <w:rsid w:val="00B94AFA"/>
    <w:rsid w:val="00B94CCF"/>
    <w:rsid w:val="00B95277"/>
    <w:rsid w:val="00B952F5"/>
    <w:rsid w:val="00B95874"/>
    <w:rsid w:val="00B95AE1"/>
    <w:rsid w:val="00B9654A"/>
    <w:rsid w:val="00B965D4"/>
    <w:rsid w:val="00B968BF"/>
    <w:rsid w:val="00B96A33"/>
    <w:rsid w:val="00B970B2"/>
    <w:rsid w:val="00B97866"/>
    <w:rsid w:val="00B97C47"/>
    <w:rsid w:val="00B97D6E"/>
    <w:rsid w:val="00BA022A"/>
    <w:rsid w:val="00BA079D"/>
    <w:rsid w:val="00BA0AC8"/>
    <w:rsid w:val="00BA0FF5"/>
    <w:rsid w:val="00BA12BD"/>
    <w:rsid w:val="00BA1AC6"/>
    <w:rsid w:val="00BA1B8D"/>
    <w:rsid w:val="00BA1C43"/>
    <w:rsid w:val="00BA1DA8"/>
    <w:rsid w:val="00BA2342"/>
    <w:rsid w:val="00BA30ED"/>
    <w:rsid w:val="00BA31B5"/>
    <w:rsid w:val="00BA3819"/>
    <w:rsid w:val="00BA3FE1"/>
    <w:rsid w:val="00BA426A"/>
    <w:rsid w:val="00BA48ED"/>
    <w:rsid w:val="00BA4C93"/>
    <w:rsid w:val="00BA502C"/>
    <w:rsid w:val="00BA57F2"/>
    <w:rsid w:val="00BA5E95"/>
    <w:rsid w:val="00BA6776"/>
    <w:rsid w:val="00BA6E85"/>
    <w:rsid w:val="00BA7091"/>
    <w:rsid w:val="00BA71A9"/>
    <w:rsid w:val="00BA7374"/>
    <w:rsid w:val="00BA7543"/>
    <w:rsid w:val="00BB009B"/>
    <w:rsid w:val="00BB0180"/>
    <w:rsid w:val="00BB087A"/>
    <w:rsid w:val="00BB0D41"/>
    <w:rsid w:val="00BB11D8"/>
    <w:rsid w:val="00BB121D"/>
    <w:rsid w:val="00BB1E6F"/>
    <w:rsid w:val="00BB2171"/>
    <w:rsid w:val="00BB2C0C"/>
    <w:rsid w:val="00BB2C3F"/>
    <w:rsid w:val="00BB2D07"/>
    <w:rsid w:val="00BB2D2D"/>
    <w:rsid w:val="00BB3152"/>
    <w:rsid w:val="00BB33E4"/>
    <w:rsid w:val="00BB372C"/>
    <w:rsid w:val="00BB3816"/>
    <w:rsid w:val="00BB39DD"/>
    <w:rsid w:val="00BB39EC"/>
    <w:rsid w:val="00BB420E"/>
    <w:rsid w:val="00BB4503"/>
    <w:rsid w:val="00BB454D"/>
    <w:rsid w:val="00BB4A75"/>
    <w:rsid w:val="00BB4EAA"/>
    <w:rsid w:val="00BB6B77"/>
    <w:rsid w:val="00BB6F75"/>
    <w:rsid w:val="00BB7531"/>
    <w:rsid w:val="00BB7D66"/>
    <w:rsid w:val="00BC0056"/>
    <w:rsid w:val="00BC024E"/>
    <w:rsid w:val="00BC0266"/>
    <w:rsid w:val="00BC0312"/>
    <w:rsid w:val="00BC0383"/>
    <w:rsid w:val="00BC04F4"/>
    <w:rsid w:val="00BC0CC3"/>
    <w:rsid w:val="00BC0F09"/>
    <w:rsid w:val="00BC0F8E"/>
    <w:rsid w:val="00BC10ED"/>
    <w:rsid w:val="00BC1129"/>
    <w:rsid w:val="00BC1849"/>
    <w:rsid w:val="00BC18E3"/>
    <w:rsid w:val="00BC1C5C"/>
    <w:rsid w:val="00BC1D3C"/>
    <w:rsid w:val="00BC1DE7"/>
    <w:rsid w:val="00BC1F9F"/>
    <w:rsid w:val="00BC21DB"/>
    <w:rsid w:val="00BC236B"/>
    <w:rsid w:val="00BC2A6E"/>
    <w:rsid w:val="00BC2B62"/>
    <w:rsid w:val="00BC34B4"/>
    <w:rsid w:val="00BC38E9"/>
    <w:rsid w:val="00BC3923"/>
    <w:rsid w:val="00BC3C59"/>
    <w:rsid w:val="00BC418B"/>
    <w:rsid w:val="00BC480C"/>
    <w:rsid w:val="00BC4C10"/>
    <w:rsid w:val="00BC4F34"/>
    <w:rsid w:val="00BC4F8B"/>
    <w:rsid w:val="00BC4FB9"/>
    <w:rsid w:val="00BC5176"/>
    <w:rsid w:val="00BC5266"/>
    <w:rsid w:val="00BC534D"/>
    <w:rsid w:val="00BC5552"/>
    <w:rsid w:val="00BC5961"/>
    <w:rsid w:val="00BC5C84"/>
    <w:rsid w:val="00BC5CD8"/>
    <w:rsid w:val="00BC6241"/>
    <w:rsid w:val="00BC62E8"/>
    <w:rsid w:val="00BC64B8"/>
    <w:rsid w:val="00BC6A99"/>
    <w:rsid w:val="00BC6C21"/>
    <w:rsid w:val="00BC6C60"/>
    <w:rsid w:val="00BC7261"/>
    <w:rsid w:val="00BC736F"/>
    <w:rsid w:val="00BC7376"/>
    <w:rsid w:val="00BC7A00"/>
    <w:rsid w:val="00BC7A6B"/>
    <w:rsid w:val="00BC7D17"/>
    <w:rsid w:val="00BD043F"/>
    <w:rsid w:val="00BD062E"/>
    <w:rsid w:val="00BD0B30"/>
    <w:rsid w:val="00BD0BBB"/>
    <w:rsid w:val="00BD0C5B"/>
    <w:rsid w:val="00BD0FFF"/>
    <w:rsid w:val="00BD1023"/>
    <w:rsid w:val="00BD1050"/>
    <w:rsid w:val="00BD117F"/>
    <w:rsid w:val="00BD148D"/>
    <w:rsid w:val="00BD1B10"/>
    <w:rsid w:val="00BD1BB9"/>
    <w:rsid w:val="00BD1BC7"/>
    <w:rsid w:val="00BD1C60"/>
    <w:rsid w:val="00BD1D30"/>
    <w:rsid w:val="00BD267A"/>
    <w:rsid w:val="00BD27C0"/>
    <w:rsid w:val="00BD299E"/>
    <w:rsid w:val="00BD31C0"/>
    <w:rsid w:val="00BD32FB"/>
    <w:rsid w:val="00BD3434"/>
    <w:rsid w:val="00BD3929"/>
    <w:rsid w:val="00BD42D2"/>
    <w:rsid w:val="00BD4AE7"/>
    <w:rsid w:val="00BD5387"/>
    <w:rsid w:val="00BD5FAF"/>
    <w:rsid w:val="00BD607A"/>
    <w:rsid w:val="00BD6470"/>
    <w:rsid w:val="00BD6953"/>
    <w:rsid w:val="00BD6AA4"/>
    <w:rsid w:val="00BD6E42"/>
    <w:rsid w:val="00BD6F9B"/>
    <w:rsid w:val="00BD7307"/>
    <w:rsid w:val="00BD7458"/>
    <w:rsid w:val="00BD7821"/>
    <w:rsid w:val="00BD78FB"/>
    <w:rsid w:val="00BE02E4"/>
    <w:rsid w:val="00BE09CD"/>
    <w:rsid w:val="00BE0DB9"/>
    <w:rsid w:val="00BE176C"/>
    <w:rsid w:val="00BE1B97"/>
    <w:rsid w:val="00BE1C40"/>
    <w:rsid w:val="00BE2204"/>
    <w:rsid w:val="00BE244F"/>
    <w:rsid w:val="00BE2882"/>
    <w:rsid w:val="00BE3039"/>
    <w:rsid w:val="00BE3251"/>
    <w:rsid w:val="00BE3787"/>
    <w:rsid w:val="00BE41D6"/>
    <w:rsid w:val="00BE4749"/>
    <w:rsid w:val="00BE47C5"/>
    <w:rsid w:val="00BE4C41"/>
    <w:rsid w:val="00BE4FC8"/>
    <w:rsid w:val="00BE5457"/>
    <w:rsid w:val="00BE6074"/>
    <w:rsid w:val="00BE6366"/>
    <w:rsid w:val="00BE67F9"/>
    <w:rsid w:val="00BE6AFE"/>
    <w:rsid w:val="00BE6C5A"/>
    <w:rsid w:val="00BE6CE9"/>
    <w:rsid w:val="00BE7F1C"/>
    <w:rsid w:val="00BF09B4"/>
    <w:rsid w:val="00BF102D"/>
    <w:rsid w:val="00BF14B2"/>
    <w:rsid w:val="00BF1561"/>
    <w:rsid w:val="00BF1594"/>
    <w:rsid w:val="00BF1907"/>
    <w:rsid w:val="00BF1FD1"/>
    <w:rsid w:val="00BF2023"/>
    <w:rsid w:val="00BF223B"/>
    <w:rsid w:val="00BF23D9"/>
    <w:rsid w:val="00BF2E40"/>
    <w:rsid w:val="00BF2E8F"/>
    <w:rsid w:val="00BF4080"/>
    <w:rsid w:val="00BF4275"/>
    <w:rsid w:val="00BF4939"/>
    <w:rsid w:val="00BF5123"/>
    <w:rsid w:val="00BF536A"/>
    <w:rsid w:val="00BF54A9"/>
    <w:rsid w:val="00BF54DE"/>
    <w:rsid w:val="00BF585F"/>
    <w:rsid w:val="00BF6866"/>
    <w:rsid w:val="00BF6BC0"/>
    <w:rsid w:val="00BF6EFE"/>
    <w:rsid w:val="00BF7800"/>
    <w:rsid w:val="00BF7896"/>
    <w:rsid w:val="00BF79FC"/>
    <w:rsid w:val="00BF7DB5"/>
    <w:rsid w:val="00C001BD"/>
    <w:rsid w:val="00C002D4"/>
    <w:rsid w:val="00C004C1"/>
    <w:rsid w:val="00C00513"/>
    <w:rsid w:val="00C006A9"/>
    <w:rsid w:val="00C006B9"/>
    <w:rsid w:val="00C00840"/>
    <w:rsid w:val="00C00D00"/>
    <w:rsid w:val="00C0100A"/>
    <w:rsid w:val="00C014A4"/>
    <w:rsid w:val="00C016C4"/>
    <w:rsid w:val="00C017FA"/>
    <w:rsid w:val="00C01921"/>
    <w:rsid w:val="00C01BCD"/>
    <w:rsid w:val="00C022E6"/>
    <w:rsid w:val="00C02587"/>
    <w:rsid w:val="00C0278C"/>
    <w:rsid w:val="00C02938"/>
    <w:rsid w:val="00C029A4"/>
    <w:rsid w:val="00C03CFF"/>
    <w:rsid w:val="00C03F7C"/>
    <w:rsid w:val="00C046E0"/>
    <w:rsid w:val="00C047B1"/>
    <w:rsid w:val="00C0486B"/>
    <w:rsid w:val="00C05CCE"/>
    <w:rsid w:val="00C05DB8"/>
    <w:rsid w:val="00C05FCE"/>
    <w:rsid w:val="00C0614B"/>
    <w:rsid w:val="00C06264"/>
    <w:rsid w:val="00C06617"/>
    <w:rsid w:val="00C06984"/>
    <w:rsid w:val="00C06C02"/>
    <w:rsid w:val="00C06C6D"/>
    <w:rsid w:val="00C0721F"/>
    <w:rsid w:val="00C0769A"/>
    <w:rsid w:val="00C07795"/>
    <w:rsid w:val="00C07E24"/>
    <w:rsid w:val="00C07EDD"/>
    <w:rsid w:val="00C07FBE"/>
    <w:rsid w:val="00C1007B"/>
    <w:rsid w:val="00C107E5"/>
    <w:rsid w:val="00C10988"/>
    <w:rsid w:val="00C10A39"/>
    <w:rsid w:val="00C11BA5"/>
    <w:rsid w:val="00C11F57"/>
    <w:rsid w:val="00C126CD"/>
    <w:rsid w:val="00C12A52"/>
    <w:rsid w:val="00C12A78"/>
    <w:rsid w:val="00C12F3E"/>
    <w:rsid w:val="00C13848"/>
    <w:rsid w:val="00C13984"/>
    <w:rsid w:val="00C13C8F"/>
    <w:rsid w:val="00C14197"/>
    <w:rsid w:val="00C14203"/>
    <w:rsid w:val="00C14550"/>
    <w:rsid w:val="00C157C3"/>
    <w:rsid w:val="00C15831"/>
    <w:rsid w:val="00C15D3E"/>
    <w:rsid w:val="00C163E9"/>
    <w:rsid w:val="00C165EE"/>
    <w:rsid w:val="00C16A28"/>
    <w:rsid w:val="00C16C8A"/>
    <w:rsid w:val="00C16C95"/>
    <w:rsid w:val="00C17D26"/>
    <w:rsid w:val="00C17EEC"/>
    <w:rsid w:val="00C17F26"/>
    <w:rsid w:val="00C20088"/>
    <w:rsid w:val="00C20E69"/>
    <w:rsid w:val="00C21388"/>
    <w:rsid w:val="00C219C7"/>
    <w:rsid w:val="00C21BF8"/>
    <w:rsid w:val="00C21C78"/>
    <w:rsid w:val="00C21D8E"/>
    <w:rsid w:val="00C22295"/>
    <w:rsid w:val="00C2254A"/>
    <w:rsid w:val="00C22C40"/>
    <w:rsid w:val="00C231E9"/>
    <w:rsid w:val="00C231F1"/>
    <w:rsid w:val="00C23AEB"/>
    <w:rsid w:val="00C24138"/>
    <w:rsid w:val="00C241EE"/>
    <w:rsid w:val="00C246D4"/>
    <w:rsid w:val="00C24F21"/>
    <w:rsid w:val="00C25E90"/>
    <w:rsid w:val="00C260F9"/>
    <w:rsid w:val="00C26B1B"/>
    <w:rsid w:val="00C26BDF"/>
    <w:rsid w:val="00C26F06"/>
    <w:rsid w:val="00C27768"/>
    <w:rsid w:val="00C27882"/>
    <w:rsid w:val="00C279DB"/>
    <w:rsid w:val="00C30667"/>
    <w:rsid w:val="00C306DC"/>
    <w:rsid w:val="00C30910"/>
    <w:rsid w:val="00C30B43"/>
    <w:rsid w:val="00C31111"/>
    <w:rsid w:val="00C314E4"/>
    <w:rsid w:val="00C3181F"/>
    <w:rsid w:val="00C31978"/>
    <w:rsid w:val="00C31994"/>
    <w:rsid w:val="00C31FFC"/>
    <w:rsid w:val="00C32275"/>
    <w:rsid w:val="00C329AC"/>
    <w:rsid w:val="00C329E5"/>
    <w:rsid w:val="00C331A3"/>
    <w:rsid w:val="00C338EB"/>
    <w:rsid w:val="00C33A34"/>
    <w:rsid w:val="00C33BD1"/>
    <w:rsid w:val="00C33C7D"/>
    <w:rsid w:val="00C33DE8"/>
    <w:rsid w:val="00C33FA2"/>
    <w:rsid w:val="00C34015"/>
    <w:rsid w:val="00C340F5"/>
    <w:rsid w:val="00C3417E"/>
    <w:rsid w:val="00C34417"/>
    <w:rsid w:val="00C34A63"/>
    <w:rsid w:val="00C34F80"/>
    <w:rsid w:val="00C35026"/>
    <w:rsid w:val="00C3510B"/>
    <w:rsid w:val="00C356E9"/>
    <w:rsid w:val="00C357DE"/>
    <w:rsid w:val="00C360FE"/>
    <w:rsid w:val="00C36594"/>
    <w:rsid w:val="00C3664D"/>
    <w:rsid w:val="00C366FF"/>
    <w:rsid w:val="00C37489"/>
    <w:rsid w:val="00C3786F"/>
    <w:rsid w:val="00C37C94"/>
    <w:rsid w:val="00C406D5"/>
    <w:rsid w:val="00C40DAF"/>
    <w:rsid w:val="00C4170C"/>
    <w:rsid w:val="00C42177"/>
    <w:rsid w:val="00C42554"/>
    <w:rsid w:val="00C42F96"/>
    <w:rsid w:val="00C4308A"/>
    <w:rsid w:val="00C432A3"/>
    <w:rsid w:val="00C43851"/>
    <w:rsid w:val="00C4387C"/>
    <w:rsid w:val="00C43FF9"/>
    <w:rsid w:val="00C4462A"/>
    <w:rsid w:val="00C4466E"/>
    <w:rsid w:val="00C44783"/>
    <w:rsid w:val="00C44856"/>
    <w:rsid w:val="00C44AB3"/>
    <w:rsid w:val="00C44AFF"/>
    <w:rsid w:val="00C44BDE"/>
    <w:rsid w:val="00C44E4A"/>
    <w:rsid w:val="00C44EFE"/>
    <w:rsid w:val="00C4508F"/>
    <w:rsid w:val="00C458E6"/>
    <w:rsid w:val="00C4591A"/>
    <w:rsid w:val="00C45CE8"/>
    <w:rsid w:val="00C4686F"/>
    <w:rsid w:val="00C46962"/>
    <w:rsid w:val="00C4697C"/>
    <w:rsid w:val="00C46AB5"/>
    <w:rsid w:val="00C46E6B"/>
    <w:rsid w:val="00C47B1A"/>
    <w:rsid w:val="00C47DA2"/>
    <w:rsid w:val="00C47ECF"/>
    <w:rsid w:val="00C50437"/>
    <w:rsid w:val="00C50688"/>
    <w:rsid w:val="00C5098F"/>
    <w:rsid w:val="00C5191F"/>
    <w:rsid w:val="00C51AA3"/>
    <w:rsid w:val="00C52025"/>
    <w:rsid w:val="00C52325"/>
    <w:rsid w:val="00C52356"/>
    <w:rsid w:val="00C5246B"/>
    <w:rsid w:val="00C528E8"/>
    <w:rsid w:val="00C52B11"/>
    <w:rsid w:val="00C53349"/>
    <w:rsid w:val="00C53ADB"/>
    <w:rsid w:val="00C540F3"/>
    <w:rsid w:val="00C545F9"/>
    <w:rsid w:val="00C54A01"/>
    <w:rsid w:val="00C54F30"/>
    <w:rsid w:val="00C5501B"/>
    <w:rsid w:val="00C554D5"/>
    <w:rsid w:val="00C5572F"/>
    <w:rsid w:val="00C558D9"/>
    <w:rsid w:val="00C55A49"/>
    <w:rsid w:val="00C55BEF"/>
    <w:rsid w:val="00C55E0B"/>
    <w:rsid w:val="00C55E47"/>
    <w:rsid w:val="00C56333"/>
    <w:rsid w:val="00C56B92"/>
    <w:rsid w:val="00C5746A"/>
    <w:rsid w:val="00C57647"/>
    <w:rsid w:val="00C577B9"/>
    <w:rsid w:val="00C57F81"/>
    <w:rsid w:val="00C601D7"/>
    <w:rsid w:val="00C6067C"/>
    <w:rsid w:val="00C61078"/>
    <w:rsid w:val="00C625EE"/>
    <w:rsid w:val="00C626CA"/>
    <w:rsid w:val="00C62A1E"/>
    <w:rsid w:val="00C62A7F"/>
    <w:rsid w:val="00C62BD4"/>
    <w:rsid w:val="00C62C04"/>
    <w:rsid w:val="00C62E74"/>
    <w:rsid w:val="00C63000"/>
    <w:rsid w:val="00C631F1"/>
    <w:rsid w:val="00C63417"/>
    <w:rsid w:val="00C63663"/>
    <w:rsid w:val="00C637B2"/>
    <w:rsid w:val="00C63B87"/>
    <w:rsid w:val="00C63DD7"/>
    <w:rsid w:val="00C63E81"/>
    <w:rsid w:val="00C6426F"/>
    <w:rsid w:val="00C643BF"/>
    <w:rsid w:val="00C64420"/>
    <w:rsid w:val="00C64792"/>
    <w:rsid w:val="00C648BB"/>
    <w:rsid w:val="00C648DD"/>
    <w:rsid w:val="00C64F6A"/>
    <w:rsid w:val="00C65083"/>
    <w:rsid w:val="00C6559D"/>
    <w:rsid w:val="00C65B27"/>
    <w:rsid w:val="00C65B55"/>
    <w:rsid w:val="00C65BC5"/>
    <w:rsid w:val="00C65C3E"/>
    <w:rsid w:val="00C65E52"/>
    <w:rsid w:val="00C6619A"/>
    <w:rsid w:val="00C664B2"/>
    <w:rsid w:val="00C66E37"/>
    <w:rsid w:val="00C67D6D"/>
    <w:rsid w:val="00C70340"/>
    <w:rsid w:val="00C703CA"/>
    <w:rsid w:val="00C70C94"/>
    <w:rsid w:val="00C70E62"/>
    <w:rsid w:val="00C7110D"/>
    <w:rsid w:val="00C71116"/>
    <w:rsid w:val="00C71234"/>
    <w:rsid w:val="00C7163A"/>
    <w:rsid w:val="00C71701"/>
    <w:rsid w:val="00C71AF0"/>
    <w:rsid w:val="00C7274E"/>
    <w:rsid w:val="00C7276E"/>
    <w:rsid w:val="00C72B53"/>
    <w:rsid w:val="00C735E3"/>
    <w:rsid w:val="00C73A99"/>
    <w:rsid w:val="00C73B99"/>
    <w:rsid w:val="00C73BA4"/>
    <w:rsid w:val="00C7443D"/>
    <w:rsid w:val="00C75992"/>
    <w:rsid w:val="00C75EFF"/>
    <w:rsid w:val="00C761DC"/>
    <w:rsid w:val="00C76479"/>
    <w:rsid w:val="00C76E70"/>
    <w:rsid w:val="00C775EC"/>
    <w:rsid w:val="00C775F7"/>
    <w:rsid w:val="00C77712"/>
    <w:rsid w:val="00C77845"/>
    <w:rsid w:val="00C80477"/>
    <w:rsid w:val="00C80695"/>
    <w:rsid w:val="00C807AF"/>
    <w:rsid w:val="00C808A6"/>
    <w:rsid w:val="00C80BAC"/>
    <w:rsid w:val="00C817FD"/>
    <w:rsid w:val="00C8237E"/>
    <w:rsid w:val="00C82D03"/>
    <w:rsid w:val="00C83DBF"/>
    <w:rsid w:val="00C84278"/>
    <w:rsid w:val="00C84809"/>
    <w:rsid w:val="00C84834"/>
    <w:rsid w:val="00C84891"/>
    <w:rsid w:val="00C849FF"/>
    <w:rsid w:val="00C84CA6"/>
    <w:rsid w:val="00C8502A"/>
    <w:rsid w:val="00C85332"/>
    <w:rsid w:val="00C85622"/>
    <w:rsid w:val="00C85C26"/>
    <w:rsid w:val="00C86547"/>
    <w:rsid w:val="00C865A0"/>
    <w:rsid w:val="00C86BF3"/>
    <w:rsid w:val="00C86C75"/>
    <w:rsid w:val="00C86DBF"/>
    <w:rsid w:val="00C8749B"/>
    <w:rsid w:val="00C877F9"/>
    <w:rsid w:val="00C87A77"/>
    <w:rsid w:val="00C9021B"/>
    <w:rsid w:val="00C904DD"/>
    <w:rsid w:val="00C910FD"/>
    <w:rsid w:val="00C9345D"/>
    <w:rsid w:val="00C9349C"/>
    <w:rsid w:val="00C935CC"/>
    <w:rsid w:val="00C94319"/>
    <w:rsid w:val="00C94526"/>
    <w:rsid w:val="00C949E8"/>
    <w:rsid w:val="00C94FCD"/>
    <w:rsid w:val="00C9523A"/>
    <w:rsid w:val="00C9547D"/>
    <w:rsid w:val="00C95DA9"/>
    <w:rsid w:val="00C95E85"/>
    <w:rsid w:val="00C964F6"/>
    <w:rsid w:val="00C96BDA"/>
    <w:rsid w:val="00C97D50"/>
    <w:rsid w:val="00CA0034"/>
    <w:rsid w:val="00CA00B8"/>
    <w:rsid w:val="00CA022D"/>
    <w:rsid w:val="00CA0231"/>
    <w:rsid w:val="00CA0589"/>
    <w:rsid w:val="00CA05FD"/>
    <w:rsid w:val="00CA0A10"/>
    <w:rsid w:val="00CA0AB4"/>
    <w:rsid w:val="00CA0C7E"/>
    <w:rsid w:val="00CA12DD"/>
    <w:rsid w:val="00CA137E"/>
    <w:rsid w:val="00CA177B"/>
    <w:rsid w:val="00CA1B55"/>
    <w:rsid w:val="00CA1F1C"/>
    <w:rsid w:val="00CA1FB9"/>
    <w:rsid w:val="00CA3362"/>
    <w:rsid w:val="00CA41F0"/>
    <w:rsid w:val="00CA424A"/>
    <w:rsid w:val="00CA5061"/>
    <w:rsid w:val="00CA58F4"/>
    <w:rsid w:val="00CA5E95"/>
    <w:rsid w:val="00CA60B1"/>
    <w:rsid w:val="00CA63FF"/>
    <w:rsid w:val="00CA682F"/>
    <w:rsid w:val="00CA6B76"/>
    <w:rsid w:val="00CA6EF3"/>
    <w:rsid w:val="00CA7676"/>
    <w:rsid w:val="00CA7A50"/>
    <w:rsid w:val="00CB00DD"/>
    <w:rsid w:val="00CB052B"/>
    <w:rsid w:val="00CB066E"/>
    <w:rsid w:val="00CB086A"/>
    <w:rsid w:val="00CB0F4B"/>
    <w:rsid w:val="00CB1C22"/>
    <w:rsid w:val="00CB2759"/>
    <w:rsid w:val="00CB2C3A"/>
    <w:rsid w:val="00CB3C7D"/>
    <w:rsid w:val="00CB3EDC"/>
    <w:rsid w:val="00CB4557"/>
    <w:rsid w:val="00CB5454"/>
    <w:rsid w:val="00CB58D3"/>
    <w:rsid w:val="00CB59C0"/>
    <w:rsid w:val="00CB5A8F"/>
    <w:rsid w:val="00CB5BDF"/>
    <w:rsid w:val="00CB5CB2"/>
    <w:rsid w:val="00CB5D05"/>
    <w:rsid w:val="00CB5F0D"/>
    <w:rsid w:val="00CB628F"/>
    <w:rsid w:val="00CB66A5"/>
    <w:rsid w:val="00CB689C"/>
    <w:rsid w:val="00CB6984"/>
    <w:rsid w:val="00CB6AE5"/>
    <w:rsid w:val="00CB6EF2"/>
    <w:rsid w:val="00CB74A4"/>
    <w:rsid w:val="00CB7962"/>
    <w:rsid w:val="00CB7F29"/>
    <w:rsid w:val="00CB7F39"/>
    <w:rsid w:val="00CC0574"/>
    <w:rsid w:val="00CC0FD4"/>
    <w:rsid w:val="00CC1AFF"/>
    <w:rsid w:val="00CC1C4E"/>
    <w:rsid w:val="00CC1E64"/>
    <w:rsid w:val="00CC1EFC"/>
    <w:rsid w:val="00CC1FE6"/>
    <w:rsid w:val="00CC2308"/>
    <w:rsid w:val="00CC2355"/>
    <w:rsid w:val="00CC24A8"/>
    <w:rsid w:val="00CC2A11"/>
    <w:rsid w:val="00CC2A9C"/>
    <w:rsid w:val="00CC2C3B"/>
    <w:rsid w:val="00CC2C57"/>
    <w:rsid w:val="00CC3038"/>
    <w:rsid w:val="00CC3152"/>
    <w:rsid w:val="00CC3695"/>
    <w:rsid w:val="00CC38E7"/>
    <w:rsid w:val="00CC3A11"/>
    <w:rsid w:val="00CC3E38"/>
    <w:rsid w:val="00CC4164"/>
    <w:rsid w:val="00CC41CA"/>
    <w:rsid w:val="00CC44DA"/>
    <w:rsid w:val="00CC451E"/>
    <w:rsid w:val="00CC45FD"/>
    <w:rsid w:val="00CC46C2"/>
    <w:rsid w:val="00CC481F"/>
    <w:rsid w:val="00CC4AC1"/>
    <w:rsid w:val="00CC5114"/>
    <w:rsid w:val="00CC5510"/>
    <w:rsid w:val="00CC5595"/>
    <w:rsid w:val="00CC5760"/>
    <w:rsid w:val="00CC5869"/>
    <w:rsid w:val="00CC5E0B"/>
    <w:rsid w:val="00CC5F96"/>
    <w:rsid w:val="00CC6F50"/>
    <w:rsid w:val="00CC7035"/>
    <w:rsid w:val="00CC7183"/>
    <w:rsid w:val="00CC7223"/>
    <w:rsid w:val="00CC7721"/>
    <w:rsid w:val="00CC7A9A"/>
    <w:rsid w:val="00CD036E"/>
    <w:rsid w:val="00CD0CD1"/>
    <w:rsid w:val="00CD152D"/>
    <w:rsid w:val="00CD21D0"/>
    <w:rsid w:val="00CD275E"/>
    <w:rsid w:val="00CD295E"/>
    <w:rsid w:val="00CD2D5B"/>
    <w:rsid w:val="00CD2EE1"/>
    <w:rsid w:val="00CD353F"/>
    <w:rsid w:val="00CD3B49"/>
    <w:rsid w:val="00CD3D25"/>
    <w:rsid w:val="00CD3F77"/>
    <w:rsid w:val="00CD4359"/>
    <w:rsid w:val="00CD4414"/>
    <w:rsid w:val="00CD49A7"/>
    <w:rsid w:val="00CD4DF4"/>
    <w:rsid w:val="00CD4FF4"/>
    <w:rsid w:val="00CD5274"/>
    <w:rsid w:val="00CD57DC"/>
    <w:rsid w:val="00CD5D06"/>
    <w:rsid w:val="00CD6295"/>
    <w:rsid w:val="00CD62FA"/>
    <w:rsid w:val="00CD640C"/>
    <w:rsid w:val="00CD6F6A"/>
    <w:rsid w:val="00CD72F9"/>
    <w:rsid w:val="00CD730D"/>
    <w:rsid w:val="00CE04B4"/>
    <w:rsid w:val="00CE0734"/>
    <w:rsid w:val="00CE1243"/>
    <w:rsid w:val="00CE17A0"/>
    <w:rsid w:val="00CE1A63"/>
    <w:rsid w:val="00CE2988"/>
    <w:rsid w:val="00CE2AC7"/>
    <w:rsid w:val="00CE2B35"/>
    <w:rsid w:val="00CE2F40"/>
    <w:rsid w:val="00CE3190"/>
    <w:rsid w:val="00CE319F"/>
    <w:rsid w:val="00CE3344"/>
    <w:rsid w:val="00CE3363"/>
    <w:rsid w:val="00CE36B7"/>
    <w:rsid w:val="00CE3933"/>
    <w:rsid w:val="00CE3BC6"/>
    <w:rsid w:val="00CE3FA6"/>
    <w:rsid w:val="00CE405B"/>
    <w:rsid w:val="00CE42B2"/>
    <w:rsid w:val="00CE47BF"/>
    <w:rsid w:val="00CE4845"/>
    <w:rsid w:val="00CE4DCB"/>
    <w:rsid w:val="00CE5566"/>
    <w:rsid w:val="00CE5753"/>
    <w:rsid w:val="00CE5764"/>
    <w:rsid w:val="00CE5CCD"/>
    <w:rsid w:val="00CE5DBE"/>
    <w:rsid w:val="00CE5F90"/>
    <w:rsid w:val="00CE69BA"/>
    <w:rsid w:val="00CE69DC"/>
    <w:rsid w:val="00CE7343"/>
    <w:rsid w:val="00CE7CA3"/>
    <w:rsid w:val="00CF02D9"/>
    <w:rsid w:val="00CF09EC"/>
    <w:rsid w:val="00CF0C49"/>
    <w:rsid w:val="00CF0FDA"/>
    <w:rsid w:val="00CF11C7"/>
    <w:rsid w:val="00CF13EA"/>
    <w:rsid w:val="00CF1699"/>
    <w:rsid w:val="00CF17F3"/>
    <w:rsid w:val="00CF1B77"/>
    <w:rsid w:val="00CF1E07"/>
    <w:rsid w:val="00CF1FCA"/>
    <w:rsid w:val="00CF2D51"/>
    <w:rsid w:val="00CF3794"/>
    <w:rsid w:val="00CF39BA"/>
    <w:rsid w:val="00CF3B4B"/>
    <w:rsid w:val="00CF3C9A"/>
    <w:rsid w:val="00CF4BFB"/>
    <w:rsid w:val="00CF50EA"/>
    <w:rsid w:val="00CF53F6"/>
    <w:rsid w:val="00CF5E91"/>
    <w:rsid w:val="00CF5FA6"/>
    <w:rsid w:val="00CF6BD2"/>
    <w:rsid w:val="00CF7368"/>
    <w:rsid w:val="00CF7503"/>
    <w:rsid w:val="00D00DB5"/>
    <w:rsid w:val="00D00F5E"/>
    <w:rsid w:val="00D019F6"/>
    <w:rsid w:val="00D01FC3"/>
    <w:rsid w:val="00D023C3"/>
    <w:rsid w:val="00D031DE"/>
    <w:rsid w:val="00D0333C"/>
    <w:rsid w:val="00D034B5"/>
    <w:rsid w:val="00D0376E"/>
    <w:rsid w:val="00D03A49"/>
    <w:rsid w:val="00D04298"/>
    <w:rsid w:val="00D0461C"/>
    <w:rsid w:val="00D04836"/>
    <w:rsid w:val="00D048F2"/>
    <w:rsid w:val="00D04EA6"/>
    <w:rsid w:val="00D055D7"/>
    <w:rsid w:val="00D055E2"/>
    <w:rsid w:val="00D05726"/>
    <w:rsid w:val="00D05C10"/>
    <w:rsid w:val="00D06411"/>
    <w:rsid w:val="00D06439"/>
    <w:rsid w:val="00D06871"/>
    <w:rsid w:val="00D06D03"/>
    <w:rsid w:val="00D06DEB"/>
    <w:rsid w:val="00D07A13"/>
    <w:rsid w:val="00D104E5"/>
    <w:rsid w:val="00D107F9"/>
    <w:rsid w:val="00D108C6"/>
    <w:rsid w:val="00D109F0"/>
    <w:rsid w:val="00D11153"/>
    <w:rsid w:val="00D11404"/>
    <w:rsid w:val="00D1187D"/>
    <w:rsid w:val="00D11A3D"/>
    <w:rsid w:val="00D12065"/>
    <w:rsid w:val="00D12BBA"/>
    <w:rsid w:val="00D12EAD"/>
    <w:rsid w:val="00D1332A"/>
    <w:rsid w:val="00D137DE"/>
    <w:rsid w:val="00D14197"/>
    <w:rsid w:val="00D14484"/>
    <w:rsid w:val="00D1484C"/>
    <w:rsid w:val="00D1494E"/>
    <w:rsid w:val="00D150C4"/>
    <w:rsid w:val="00D155A0"/>
    <w:rsid w:val="00D158ED"/>
    <w:rsid w:val="00D15ACD"/>
    <w:rsid w:val="00D1674C"/>
    <w:rsid w:val="00D16AD4"/>
    <w:rsid w:val="00D17205"/>
    <w:rsid w:val="00D176CC"/>
    <w:rsid w:val="00D17702"/>
    <w:rsid w:val="00D17AE2"/>
    <w:rsid w:val="00D17DDD"/>
    <w:rsid w:val="00D20368"/>
    <w:rsid w:val="00D203B8"/>
    <w:rsid w:val="00D2086D"/>
    <w:rsid w:val="00D209E1"/>
    <w:rsid w:val="00D20D13"/>
    <w:rsid w:val="00D20E20"/>
    <w:rsid w:val="00D20FF5"/>
    <w:rsid w:val="00D219B9"/>
    <w:rsid w:val="00D22238"/>
    <w:rsid w:val="00D2230B"/>
    <w:rsid w:val="00D22485"/>
    <w:rsid w:val="00D226F6"/>
    <w:rsid w:val="00D234ED"/>
    <w:rsid w:val="00D23A23"/>
    <w:rsid w:val="00D23C7F"/>
    <w:rsid w:val="00D23F26"/>
    <w:rsid w:val="00D242D7"/>
    <w:rsid w:val="00D24422"/>
    <w:rsid w:val="00D24BEF"/>
    <w:rsid w:val="00D24F32"/>
    <w:rsid w:val="00D2580C"/>
    <w:rsid w:val="00D25B1E"/>
    <w:rsid w:val="00D265E6"/>
    <w:rsid w:val="00D267D3"/>
    <w:rsid w:val="00D269B6"/>
    <w:rsid w:val="00D26A7B"/>
    <w:rsid w:val="00D26B76"/>
    <w:rsid w:val="00D2704B"/>
    <w:rsid w:val="00D271A0"/>
    <w:rsid w:val="00D27B0E"/>
    <w:rsid w:val="00D27D7B"/>
    <w:rsid w:val="00D30251"/>
    <w:rsid w:val="00D30D1B"/>
    <w:rsid w:val="00D30D63"/>
    <w:rsid w:val="00D30E53"/>
    <w:rsid w:val="00D30E78"/>
    <w:rsid w:val="00D31DA8"/>
    <w:rsid w:val="00D326D3"/>
    <w:rsid w:val="00D327AA"/>
    <w:rsid w:val="00D331C5"/>
    <w:rsid w:val="00D3325D"/>
    <w:rsid w:val="00D3462C"/>
    <w:rsid w:val="00D351A5"/>
    <w:rsid w:val="00D351AB"/>
    <w:rsid w:val="00D351B8"/>
    <w:rsid w:val="00D35363"/>
    <w:rsid w:val="00D35513"/>
    <w:rsid w:val="00D355C8"/>
    <w:rsid w:val="00D3592B"/>
    <w:rsid w:val="00D35B01"/>
    <w:rsid w:val="00D35E8B"/>
    <w:rsid w:val="00D36140"/>
    <w:rsid w:val="00D36487"/>
    <w:rsid w:val="00D3670A"/>
    <w:rsid w:val="00D36E47"/>
    <w:rsid w:val="00D36F93"/>
    <w:rsid w:val="00D377F3"/>
    <w:rsid w:val="00D3784F"/>
    <w:rsid w:val="00D37A16"/>
    <w:rsid w:val="00D37C2B"/>
    <w:rsid w:val="00D406DD"/>
    <w:rsid w:val="00D40BFD"/>
    <w:rsid w:val="00D40DA1"/>
    <w:rsid w:val="00D40FB6"/>
    <w:rsid w:val="00D4122D"/>
    <w:rsid w:val="00D412A3"/>
    <w:rsid w:val="00D4184B"/>
    <w:rsid w:val="00D41914"/>
    <w:rsid w:val="00D41B3B"/>
    <w:rsid w:val="00D41BB8"/>
    <w:rsid w:val="00D42323"/>
    <w:rsid w:val="00D42D7C"/>
    <w:rsid w:val="00D434E6"/>
    <w:rsid w:val="00D43CF3"/>
    <w:rsid w:val="00D44574"/>
    <w:rsid w:val="00D44CCC"/>
    <w:rsid w:val="00D4676A"/>
    <w:rsid w:val="00D47BED"/>
    <w:rsid w:val="00D47D8B"/>
    <w:rsid w:val="00D5031C"/>
    <w:rsid w:val="00D50934"/>
    <w:rsid w:val="00D50C89"/>
    <w:rsid w:val="00D50F66"/>
    <w:rsid w:val="00D5111F"/>
    <w:rsid w:val="00D51212"/>
    <w:rsid w:val="00D52103"/>
    <w:rsid w:val="00D52524"/>
    <w:rsid w:val="00D52751"/>
    <w:rsid w:val="00D52823"/>
    <w:rsid w:val="00D532CA"/>
    <w:rsid w:val="00D53630"/>
    <w:rsid w:val="00D5380E"/>
    <w:rsid w:val="00D53A73"/>
    <w:rsid w:val="00D53B96"/>
    <w:rsid w:val="00D53C3B"/>
    <w:rsid w:val="00D54026"/>
    <w:rsid w:val="00D5430B"/>
    <w:rsid w:val="00D55264"/>
    <w:rsid w:val="00D554CD"/>
    <w:rsid w:val="00D55997"/>
    <w:rsid w:val="00D56B4E"/>
    <w:rsid w:val="00D57765"/>
    <w:rsid w:val="00D57CB4"/>
    <w:rsid w:val="00D57D2B"/>
    <w:rsid w:val="00D57E28"/>
    <w:rsid w:val="00D60A98"/>
    <w:rsid w:val="00D60D45"/>
    <w:rsid w:val="00D60D97"/>
    <w:rsid w:val="00D61511"/>
    <w:rsid w:val="00D615AC"/>
    <w:rsid w:val="00D62445"/>
    <w:rsid w:val="00D62787"/>
    <w:rsid w:val="00D62C9B"/>
    <w:rsid w:val="00D634D8"/>
    <w:rsid w:val="00D63657"/>
    <w:rsid w:val="00D639CA"/>
    <w:rsid w:val="00D63D59"/>
    <w:rsid w:val="00D641D9"/>
    <w:rsid w:val="00D64360"/>
    <w:rsid w:val="00D64589"/>
    <w:rsid w:val="00D645CB"/>
    <w:rsid w:val="00D646A6"/>
    <w:rsid w:val="00D64AA2"/>
    <w:rsid w:val="00D64DC6"/>
    <w:rsid w:val="00D64E04"/>
    <w:rsid w:val="00D64F85"/>
    <w:rsid w:val="00D654B7"/>
    <w:rsid w:val="00D65552"/>
    <w:rsid w:val="00D6576F"/>
    <w:rsid w:val="00D65BB3"/>
    <w:rsid w:val="00D6707B"/>
    <w:rsid w:val="00D6711A"/>
    <w:rsid w:val="00D6797A"/>
    <w:rsid w:val="00D67A82"/>
    <w:rsid w:val="00D67AAD"/>
    <w:rsid w:val="00D67AED"/>
    <w:rsid w:val="00D67D8B"/>
    <w:rsid w:val="00D67E1A"/>
    <w:rsid w:val="00D70559"/>
    <w:rsid w:val="00D70E0E"/>
    <w:rsid w:val="00D71179"/>
    <w:rsid w:val="00D71494"/>
    <w:rsid w:val="00D719B6"/>
    <w:rsid w:val="00D71C7F"/>
    <w:rsid w:val="00D71D7F"/>
    <w:rsid w:val="00D72256"/>
    <w:rsid w:val="00D7271A"/>
    <w:rsid w:val="00D72EA8"/>
    <w:rsid w:val="00D734B0"/>
    <w:rsid w:val="00D73AD9"/>
    <w:rsid w:val="00D74C6B"/>
    <w:rsid w:val="00D74D57"/>
    <w:rsid w:val="00D7523C"/>
    <w:rsid w:val="00D759EC"/>
    <w:rsid w:val="00D75C0F"/>
    <w:rsid w:val="00D75F11"/>
    <w:rsid w:val="00D765BF"/>
    <w:rsid w:val="00D7660E"/>
    <w:rsid w:val="00D7744C"/>
    <w:rsid w:val="00D77672"/>
    <w:rsid w:val="00D7778A"/>
    <w:rsid w:val="00D80011"/>
    <w:rsid w:val="00D806DB"/>
    <w:rsid w:val="00D813BF"/>
    <w:rsid w:val="00D817A8"/>
    <w:rsid w:val="00D8236D"/>
    <w:rsid w:val="00D82505"/>
    <w:rsid w:val="00D83062"/>
    <w:rsid w:val="00D8318A"/>
    <w:rsid w:val="00D834A8"/>
    <w:rsid w:val="00D83678"/>
    <w:rsid w:val="00D83B60"/>
    <w:rsid w:val="00D83E66"/>
    <w:rsid w:val="00D84100"/>
    <w:rsid w:val="00D84581"/>
    <w:rsid w:val="00D8473B"/>
    <w:rsid w:val="00D84760"/>
    <w:rsid w:val="00D84A8F"/>
    <w:rsid w:val="00D84BD8"/>
    <w:rsid w:val="00D852B6"/>
    <w:rsid w:val="00D852E2"/>
    <w:rsid w:val="00D85859"/>
    <w:rsid w:val="00D85DF7"/>
    <w:rsid w:val="00D85F0F"/>
    <w:rsid w:val="00D860FC"/>
    <w:rsid w:val="00D86248"/>
    <w:rsid w:val="00D8661A"/>
    <w:rsid w:val="00D8689F"/>
    <w:rsid w:val="00D86A4A"/>
    <w:rsid w:val="00D8754B"/>
    <w:rsid w:val="00D87AC8"/>
    <w:rsid w:val="00D87F88"/>
    <w:rsid w:val="00D87FB6"/>
    <w:rsid w:val="00D90D80"/>
    <w:rsid w:val="00D9242D"/>
    <w:rsid w:val="00D92431"/>
    <w:rsid w:val="00D9266D"/>
    <w:rsid w:val="00D92A62"/>
    <w:rsid w:val="00D93FA5"/>
    <w:rsid w:val="00D94354"/>
    <w:rsid w:val="00D94530"/>
    <w:rsid w:val="00D945BA"/>
    <w:rsid w:val="00D9479C"/>
    <w:rsid w:val="00D94929"/>
    <w:rsid w:val="00D94D89"/>
    <w:rsid w:val="00D9518B"/>
    <w:rsid w:val="00D95326"/>
    <w:rsid w:val="00D95969"/>
    <w:rsid w:val="00D966D1"/>
    <w:rsid w:val="00D966DF"/>
    <w:rsid w:val="00D96CA3"/>
    <w:rsid w:val="00D9747F"/>
    <w:rsid w:val="00D97680"/>
    <w:rsid w:val="00DA0ADC"/>
    <w:rsid w:val="00DA0BB3"/>
    <w:rsid w:val="00DA0CC4"/>
    <w:rsid w:val="00DA13E0"/>
    <w:rsid w:val="00DA2C23"/>
    <w:rsid w:val="00DA31B1"/>
    <w:rsid w:val="00DA3455"/>
    <w:rsid w:val="00DA3826"/>
    <w:rsid w:val="00DA398D"/>
    <w:rsid w:val="00DA3DEC"/>
    <w:rsid w:val="00DA4391"/>
    <w:rsid w:val="00DA43D3"/>
    <w:rsid w:val="00DA4F0C"/>
    <w:rsid w:val="00DA517D"/>
    <w:rsid w:val="00DA5252"/>
    <w:rsid w:val="00DA525E"/>
    <w:rsid w:val="00DA5335"/>
    <w:rsid w:val="00DA585B"/>
    <w:rsid w:val="00DA58D2"/>
    <w:rsid w:val="00DA5F1B"/>
    <w:rsid w:val="00DA6A35"/>
    <w:rsid w:val="00DA6F04"/>
    <w:rsid w:val="00DA7D9F"/>
    <w:rsid w:val="00DA7DD2"/>
    <w:rsid w:val="00DB043F"/>
    <w:rsid w:val="00DB04E5"/>
    <w:rsid w:val="00DB08D2"/>
    <w:rsid w:val="00DB094B"/>
    <w:rsid w:val="00DB12E6"/>
    <w:rsid w:val="00DB13CE"/>
    <w:rsid w:val="00DB146C"/>
    <w:rsid w:val="00DB1A1F"/>
    <w:rsid w:val="00DB1AA4"/>
    <w:rsid w:val="00DB1AE7"/>
    <w:rsid w:val="00DB1CE9"/>
    <w:rsid w:val="00DB1D6D"/>
    <w:rsid w:val="00DB2287"/>
    <w:rsid w:val="00DB22D2"/>
    <w:rsid w:val="00DB26F2"/>
    <w:rsid w:val="00DB2A89"/>
    <w:rsid w:val="00DB2AC7"/>
    <w:rsid w:val="00DB3105"/>
    <w:rsid w:val="00DB4274"/>
    <w:rsid w:val="00DB4311"/>
    <w:rsid w:val="00DB46AE"/>
    <w:rsid w:val="00DB496C"/>
    <w:rsid w:val="00DB49F2"/>
    <w:rsid w:val="00DB5287"/>
    <w:rsid w:val="00DB53B7"/>
    <w:rsid w:val="00DB55C2"/>
    <w:rsid w:val="00DB5B21"/>
    <w:rsid w:val="00DB666A"/>
    <w:rsid w:val="00DB6E40"/>
    <w:rsid w:val="00DB79E0"/>
    <w:rsid w:val="00DB7AD9"/>
    <w:rsid w:val="00DC0006"/>
    <w:rsid w:val="00DC0028"/>
    <w:rsid w:val="00DC007E"/>
    <w:rsid w:val="00DC00C5"/>
    <w:rsid w:val="00DC0BCA"/>
    <w:rsid w:val="00DC0C3B"/>
    <w:rsid w:val="00DC14DB"/>
    <w:rsid w:val="00DC14FD"/>
    <w:rsid w:val="00DC1E04"/>
    <w:rsid w:val="00DC1E6F"/>
    <w:rsid w:val="00DC1FB4"/>
    <w:rsid w:val="00DC24AE"/>
    <w:rsid w:val="00DC2614"/>
    <w:rsid w:val="00DC2A0E"/>
    <w:rsid w:val="00DC2A4D"/>
    <w:rsid w:val="00DC3128"/>
    <w:rsid w:val="00DC32F4"/>
    <w:rsid w:val="00DC333C"/>
    <w:rsid w:val="00DC3430"/>
    <w:rsid w:val="00DC3BF4"/>
    <w:rsid w:val="00DC3C1B"/>
    <w:rsid w:val="00DC3C7F"/>
    <w:rsid w:val="00DC41F8"/>
    <w:rsid w:val="00DC451A"/>
    <w:rsid w:val="00DC47B7"/>
    <w:rsid w:val="00DC4AD5"/>
    <w:rsid w:val="00DC4B6E"/>
    <w:rsid w:val="00DC4BAA"/>
    <w:rsid w:val="00DC5107"/>
    <w:rsid w:val="00DC51CC"/>
    <w:rsid w:val="00DC59F2"/>
    <w:rsid w:val="00DC5AF1"/>
    <w:rsid w:val="00DC5B71"/>
    <w:rsid w:val="00DC6008"/>
    <w:rsid w:val="00DC629A"/>
    <w:rsid w:val="00DC6ADB"/>
    <w:rsid w:val="00DC7835"/>
    <w:rsid w:val="00DC7BF4"/>
    <w:rsid w:val="00DD00E6"/>
    <w:rsid w:val="00DD0295"/>
    <w:rsid w:val="00DD0AA1"/>
    <w:rsid w:val="00DD0C49"/>
    <w:rsid w:val="00DD19B6"/>
    <w:rsid w:val="00DD19D0"/>
    <w:rsid w:val="00DD1C03"/>
    <w:rsid w:val="00DD25FE"/>
    <w:rsid w:val="00DD2AAC"/>
    <w:rsid w:val="00DD2C0C"/>
    <w:rsid w:val="00DD2D2C"/>
    <w:rsid w:val="00DD2E45"/>
    <w:rsid w:val="00DD35EE"/>
    <w:rsid w:val="00DD39FC"/>
    <w:rsid w:val="00DD3AEB"/>
    <w:rsid w:val="00DD3B09"/>
    <w:rsid w:val="00DD422E"/>
    <w:rsid w:val="00DD4479"/>
    <w:rsid w:val="00DD48DF"/>
    <w:rsid w:val="00DD4984"/>
    <w:rsid w:val="00DD4C78"/>
    <w:rsid w:val="00DD4C9E"/>
    <w:rsid w:val="00DD581C"/>
    <w:rsid w:val="00DD69C6"/>
    <w:rsid w:val="00DD6F0C"/>
    <w:rsid w:val="00DD7228"/>
    <w:rsid w:val="00DD73EF"/>
    <w:rsid w:val="00DD7415"/>
    <w:rsid w:val="00DE0BF0"/>
    <w:rsid w:val="00DE0F88"/>
    <w:rsid w:val="00DE10F9"/>
    <w:rsid w:val="00DE113E"/>
    <w:rsid w:val="00DE19BC"/>
    <w:rsid w:val="00DE1F24"/>
    <w:rsid w:val="00DE2402"/>
    <w:rsid w:val="00DE28F8"/>
    <w:rsid w:val="00DE29C0"/>
    <w:rsid w:val="00DE2F94"/>
    <w:rsid w:val="00DE3207"/>
    <w:rsid w:val="00DE3481"/>
    <w:rsid w:val="00DE3E85"/>
    <w:rsid w:val="00DE4286"/>
    <w:rsid w:val="00DE4A97"/>
    <w:rsid w:val="00DE4F53"/>
    <w:rsid w:val="00DE53E6"/>
    <w:rsid w:val="00DE5A90"/>
    <w:rsid w:val="00DE5CB1"/>
    <w:rsid w:val="00DE5E3F"/>
    <w:rsid w:val="00DE66AD"/>
    <w:rsid w:val="00DE6B75"/>
    <w:rsid w:val="00DE6F63"/>
    <w:rsid w:val="00DE72C1"/>
    <w:rsid w:val="00DE76DF"/>
    <w:rsid w:val="00DE7826"/>
    <w:rsid w:val="00DF005F"/>
    <w:rsid w:val="00DF0086"/>
    <w:rsid w:val="00DF027A"/>
    <w:rsid w:val="00DF0661"/>
    <w:rsid w:val="00DF0BE6"/>
    <w:rsid w:val="00DF0E64"/>
    <w:rsid w:val="00DF1009"/>
    <w:rsid w:val="00DF15D3"/>
    <w:rsid w:val="00DF16B3"/>
    <w:rsid w:val="00DF24B0"/>
    <w:rsid w:val="00DF25F3"/>
    <w:rsid w:val="00DF27EA"/>
    <w:rsid w:val="00DF2866"/>
    <w:rsid w:val="00DF29DF"/>
    <w:rsid w:val="00DF2B89"/>
    <w:rsid w:val="00DF3201"/>
    <w:rsid w:val="00DF33FA"/>
    <w:rsid w:val="00DF3414"/>
    <w:rsid w:val="00DF42EB"/>
    <w:rsid w:val="00DF4644"/>
    <w:rsid w:val="00DF46C0"/>
    <w:rsid w:val="00DF4793"/>
    <w:rsid w:val="00DF4B63"/>
    <w:rsid w:val="00DF4C8D"/>
    <w:rsid w:val="00DF5713"/>
    <w:rsid w:val="00DF59E7"/>
    <w:rsid w:val="00DF5BD3"/>
    <w:rsid w:val="00DF5C84"/>
    <w:rsid w:val="00DF5F62"/>
    <w:rsid w:val="00DF6026"/>
    <w:rsid w:val="00DF64F3"/>
    <w:rsid w:val="00DF66BD"/>
    <w:rsid w:val="00DF673E"/>
    <w:rsid w:val="00DF69E7"/>
    <w:rsid w:val="00DF6F08"/>
    <w:rsid w:val="00DF71EA"/>
    <w:rsid w:val="00DF7C57"/>
    <w:rsid w:val="00DF7E9D"/>
    <w:rsid w:val="00E0068B"/>
    <w:rsid w:val="00E00D7D"/>
    <w:rsid w:val="00E01537"/>
    <w:rsid w:val="00E018E7"/>
    <w:rsid w:val="00E01E7E"/>
    <w:rsid w:val="00E01FE7"/>
    <w:rsid w:val="00E02041"/>
    <w:rsid w:val="00E02373"/>
    <w:rsid w:val="00E027DC"/>
    <w:rsid w:val="00E0383E"/>
    <w:rsid w:val="00E03B65"/>
    <w:rsid w:val="00E03C1E"/>
    <w:rsid w:val="00E03C61"/>
    <w:rsid w:val="00E03CBF"/>
    <w:rsid w:val="00E03F07"/>
    <w:rsid w:val="00E0425B"/>
    <w:rsid w:val="00E04A51"/>
    <w:rsid w:val="00E050A0"/>
    <w:rsid w:val="00E05BAB"/>
    <w:rsid w:val="00E05D54"/>
    <w:rsid w:val="00E063E4"/>
    <w:rsid w:val="00E071D2"/>
    <w:rsid w:val="00E07829"/>
    <w:rsid w:val="00E07840"/>
    <w:rsid w:val="00E10100"/>
    <w:rsid w:val="00E101C1"/>
    <w:rsid w:val="00E10298"/>
    <w:rsid w:val="00E10A9D"/>
    <w:rsid w:val="00E10C87"/>
    <w:rsid w:val="00E10D9B"/>
    <w:rsid w:val="00E10DFD"/>
    <w:rsid w:val="00E111FB"/>
    <w:rsid w:val="00E1160E"/>
    <w:rsid w:val="00E118E5"/>
    <w:rsid w:val="00E11EB5"/>
    <w:rsid w:val="00E12087"/>
    <w:rsid w:val="00E12544"/>
    <w:rsid w:val="00E12807"/>
    <w:rsid w:val="00E1332C"/>
    <w:rsid w:val="00E133C3"/>
    <w:rsid w:val="00E13498"/>
    <w:rsid w:val="00E13644"/>
    <w:rsid w:val="00E13CDD"/>
    <w:rsid w:val="00E14738"/>
    <w:rsid w:val="00E14A1F"/>
    <w:rsid w:val="00E14E0E"/>
    <w:rsid w:val="00E1565C"/>
    <w:rsid w:val="00E15B16"/>
    <w:rsid w:val="00E160E1"/>
    <w:rsid w:val="00E162E1"/>
    <w:rsid w:val="00E162EC"/>
    <w:rsid w:val="00E166B3"/>
    <w:rsid w:val="00E17048"/>
    <w:rsid w:val="00E17359"/>
    <w:rsid w:val="00E17383"/>
    <w:rsid w:val="00E1754A"/>
    <w:rsid w:val="00E17595"/>
    <w:rsid w:val="00E17888"/>
    <w:rsid w:val="00E17FA6"/>
    <w:rsid w:val="00E20290"/>
    <w:rsid w:val="00E202B1"/>
    <w:rsid w:val="00E203EF"/>
    <w:rsid w:val="00E20851"/>
    <w:rsid w:val="00E2086F"/>
    <w:rsid w:val="00E20BC8"/>
    <w:rsid w:val="00E20CC8"/>
    <w:rsid w:val="00E20D01"/>
    <w:rsid w:val="00E210D2"/>
    <w:rsid w:val="00E210ED"/>
    <w:rsid w:val="00E217B9"/>
    <w:rsid w:val="00E21883"/>
    <w:rsid w:val="00E22893"/>
    <w:rsid w:val="00E22BCA"/>
    <w:rsid w:val="00E22BCB"/>
    <w:rsid w:val="00E230F9"/>
    <w:rsid w:val="00E23B79"/>
    <w:rsid w:val="00E23F77"/>
    <w:rsid w:val="00E2421B"/>
    <w:rsid w:val="00E249C6"/>
    <w:rsid w:val="00E251F3"/>
    <w:rsid w:val="00E252AC"/>
    <w:rsid w:val="00E2578C"/>
    <w:rsid w:val="00E26030"/>
    <w:rsid w:val="00E2633A"/>
    <w:rsid w:val="00E2640F"/>
    <w:rsid w:val="00E26F92"/>
    <w:rsid w:val="00E270C4"/>
    <w:rsid w:val="00E278A5"/>
    <w:rsid w:val="00E27AFF"/>
    <w:rsid w:val="00E27CBE"/>
    <w:rsid w:val="00E27E56"/>
    <w:rsid w:val="00E303C4"/>
    <w:rsid w:val="00E3052D"/>
    <w:rsid w:val="00E30F22"/>
    <w:rsid w:val="00E31210"/>
    <w:rsid w:val="00E31444"/>
    <w:rsid w:val="00E31944"/>
    <w:rsid w:val="00E32041"/>
    <w:rsid w:val="00E3206B"/>
    <w:rsid w:val="00E321D7"/>
    <w:rsid w:val="00E32806"/>
    <w:rsid w:val="00E32C49"/>
    <w:rsid w:val="00E3351A"/>
    <w:rsid w:val="00E338DE"/>
    <w:rsid w:val="00E33C4C"/>
    <w:rsid w:val="00E33C67"/>
    <w:rsid w:val="00E34C14"/>
    <w:rsid w:val="00E36163"/>
    <w:rsid w:val="00E3617B"/>
    <w:rsid w:val="00E36A30"/>
    <w:rsid w:val="00E376CA"/>
    <w:rsid w:val="00E37E27"/>
    <w:rsid w:val="00E400E4"/>
    <w:rsid w:val="00E40E8F"/>
    <w:rsid w:val="00E4121F"/>
    <w:rsid w:val="00E415D4"/>
    <w:rsid w:val="00E4188F"/>
    <w:rsid w:val="00E41BB7"/>
    <w:rsid w:val="00E41BCF"/>
    <w:rsid w:val="00E41EF4"/>
    <w:rsid w:val="00E41FCC"/>
    <w:rsid w:val="00E42316"/>
    <w:rsid w:val="00E424FF"/>
    <w:rsid w:val="00E42980"/>
    <w:rsid w:val="00E42CD1"/>
    <w:rsid w:val="00E43189"/>
    <w:rsid w:val="00E4332B"/>
    <w:rsid w:val="00E4359B"/>
    <w:rsid w:val="00E43C83"/>
    <w:rsid w:val="00E43E16"/>
    <w:rsid w:val="00E445EF"/>
    <w:rsid w:val="00E4518F"/>
    <w:rsid w:val="00E4590F"/>
    <w:rsid w:val="00E45A39"/>
    <w:rsid w:val="00E45DB0"/>
    <w:rsid w:val="00E46868"/>
    <w:rsid w:val="00E4716B"/>
    <w:rsid w:val="00E473F3"/>
    <w:rsid w:val="00E47717"/>
    <w:rsid w:val="00E478E3"/>
    <w:rsid w:val="00E47DC3"/>
    <w:rsid w:val="00E47F20"/>
    <w:rsid w:val="00E50084"/>
    <w:rsid w:val="00E503F4"/>
    <w:rsid w:val="00E50717"/>
    <w:rsid w:val="00E50AF7"/>
    <w:rsid w:val="00E50D0F"/>
    <w:rsid w:val="00E516A5"/>
    <w:rsid w:val="00E516D7"/>
    <w:rsid w:val="00E518ED"/>
    <w:rsid w:val="00E519B1"/>
    <w:rsid w:val="00E5231D"/>
    <w:rsid w:val="00E52499"/>
    <w:rsid w:val="00E52764"/>
    <w:rsid w:val="00E527AE"/>
    <w:rsid w:val="00E53742"/>
    <w:rsid w:val="00E53B46"/>
    <w:rsid w:val="00E53D74"/>
    <w:rsid w:val="00E53F5D"/>
    <w:rsid w:val="00E54284"/>
    <w:rsid w:val="00E5453D"/>
    <w:rsid w:val="00E547F8"/>
    <w:rsid w:val="00E54AFE"/>
    <w:rsid w:val="00E55EAD"/>
    <w:rsid w:val="00E55ECD"/>
    <w:rsid w:val="00E564A1"/>
    <w:rsid w:val="00E571BD"/>
    <w:rsid w:val="00E57401"/>
    <w:rsid w:val="00E575CE"/>
    <w:rsid w:val="00E57B8E"/>
    <w:rsid w:val="00E57CD8"/>
    <w:rsid w:val="00E57DAE"/>
    <w:rsid w:val="00E57DEF"/>
    <w:rsid w:val="00E57E9C"/>
    <w:rsid w:val="00E57F01"/>
    <w:rsid w:val="00E57FDD"/>
    <w:rsid w:val="00E6083E"/>
    <w:rsid w:val="00E60A16"/>
    <w:rsid w:val="00E60AA4"/>
    <w:rsid w:val="00E60DD0"/>
    <w:rsid w:val="00E60E7B"/>
    <w:rsid w:val="00E60F21"/>
    <w:rsid w:val="00E6120B"/>
    <w:rsid w:val="00E616DB"/>
    <w:rsid w:val="00E61BF5"/>
    <w:rsid w:val="00E61CE9"/>
    <w:rsid w:val="00E61E1D"/>
    <w:rsid w:val="00E62143"/>
    <w:rsid w:val="00E62180"/>
    <w:rsid w:val="00E6220B"/>
    <w:rsid w:val="00E62433"/>
    <w:rsid w:val="00E626B9"/>
    <w:rsid w:val="00E62C6F"/>
    <w:rsid w:val="00E62FC0"/>
    <w:rsid w:val="00E630F4"/>
    <w:rsid w:val="00E635E3"/>
    <w:rsid w:val="00E63999"/>
    <w:rsid w:val="00E63AE1"/>
    <w:rsid w:val="00E64112"/>
    <w:rsid w:val="00E6432A"/>
    <w:rsid w:val="00E6496F"/>
    <w:rsid w:val="00E65023"/>
    <w:rsid w:val="00E65413"/>
    <w:rsid w:val="00E655EA"/>
    <w:rsid w:val="00E65DF7"/>
    <w:rsid w:val="00E664E7"/>
    <w:rsid w:val="00E66A53"/>
    <w:rsid w:val="00E66DEC"/>
    <w:rsid w:val="00E66F05"/>
    <w:rsid w:val="00E6712B"/>
    <w:rsid w:val="00E674DF"/>
    <w:rsid w:val="00E67CBA"/>
    <w:rsid w:val="00E67CCF"/>
    <w:rsid w:val="00E67DB3"/>
    <w:rsid w:val="00E704EC"/>
    <w:rsid w:val="00E710F2"/>
    <w:rsid w:val="00E71E6D"/>
    <w:rsid w:val="00E71ED1"/>
    <w:rsid w:val="00E71FF1"/>
    <w:rsid w:val="00E72105"/>
    <w:rsid w:val="00E72543"/>
    <w:rsid w:val="00E726F5"/>
    <w:rsid w:val="00E72ADA"/>
    <w:rsid w:val="00E72D88"/>
    <w:rsid w:val="00E72F24"/>
    <w:rsid w:val="00E7335F"/>
    <w:rsid w:val="00E73454"/>
    <w:rsid w:val="00E735C8"/>
    <w:rsid w:val="00E7372C"/>
    <w:rsid w:val="00E739C5"/>
    <w:rsid w:val="00E73BED"/>
    <w:rsid w:val="00E73CA0"/>
    <w:rsid w:val="00E73D7A"/>
    <w:rsid w:val="00E73F20"/>
    <w:rsid w:val="00E742D3"/>
    <w:rsid w:val="00E750DD"/>
    <w:rsid w:val="00E75672"/>
    <w:rsid w:val="00E75778"/>
    <w:rsid w:val="00E75998"/>
    <w:rsid w:val="00E75E56"/>
    <w:rsid w:val="00E75F4C"/>
    <w:rsid w:val="00E7607B"/>
    <w:rsid w:val="00E7642D"/>
    <w:rsid w:val="00E765E0"/>
    <w:rsid w:val="00E76635"/>
    <w:rsid w:val="00E76884"/>
    <w:rsid w:val="00E76ABF"/>
    <w:rsid w:val="00E775E6"/>
    <w:rsid w:val="00E776B6"/>
    <w:rsid w:val="00E7783B"/>
    <w:rsid w:val="00E77A7C"/>
    <w:rsid w:val="00E77C0D"/>
    <w:rsid w:val="00E77FF9"/>
    <w:rsid w:val="00E801DA"/>
    <w:rsid w:val="00E8062B"/>
    <w:rsid w:val="00E80907"/>
    <w:rsid w:val="00E80E5B"/>
    <w:rsid w:val="00E80FCA"/>
    <w:rsid w:val="00E818A7"/>
    <w:rsid w:val="00E81B19"/>
    <w:rsid w:val="00E81B67"/>
    <w:rsid w:val="00E81C6C"/>
    <w:rsid w:val="00E8273F"/>
    <w:rsid w:val="00E841D9"/>
    <w:rsid w:val="00E84258"/>
    <w:rsid w:val="00E843FC"/>
    <w:rsid w:val="00E85064"/>
    <w:rsid w:val="00E8554C"/>
    <w:rsid w:val="00E856F7"/>
    <w:rsid w:val="00E85C5F"/>
    <w:rsid w:val="00E86F8A"/>
    <w:rsid w:val="00E87913"/>
    <w:rsid w:val="00E87B2D"/>
    <w:rsid w:val="00E90009"/>
    <w:rsid w:val="00E90372"/>
    <w:rsid w:val="00E90502"/>
    <w:rsid w:val="00E90812"/>
    <w:rsid w:val="00E90D6B"/>
    <w:rsid w:val="00E90E71"/>
    <w:rsid w:val="00E91290"/>
    <w:rsid w:val="00E91E00"/>
    <w:rsid w:val="00E9225C"/>
    <w:rsid w:val="00E928D1"/>
    <w:rsid w:val="00E92F8D"/>
    <w:rsid w:val="00E9351B"/>
    <w:rsid w:val="00E93588"/>
    <w:rsid w:val="00E93C68"/>
    <w:rsid w:val="00E93DB5"/>
    <w:rsid w:val="00E93E39"/>
    <w:rsid w:val="00E94123"/>
    <w:rsid w:val="00E94248"/>
    <w:rsid w:val="00E947A9"/>
    <w:rsid w:val="00E94A3E"/>
    <w:rsid w:val="00E94B06"/>
    <w:rsid w:val="00E952B5"/>
    <w:rsid w:val="00E960CF"/>
    <w:rsid w:val="00E963A0"/>
    <w:rsid w:val="00E96457"/>
    <w:rsid w:val="00E96DC3"/>
    <w:rsid w:val="00E96E7B"/>
    <w:rsid w:val="00E97059"/>
    <w:rsid w:val="00E97224"/>
    <w:rsid w:val="00E9723F"/>
    <w:rsid w:val="00E97540"/>
    <w:rsid w:val="00EA018B"/>
    <w:rsid w:val="00EA1A59"/>
    <w:rsid w:val="00EA1DCC"/>
    <w:rsid w:val="00EA2459"/>
    <w:rsid w:val="00EA2499"/>
    <w:rsid w:val="00EA2595"/>
    <w:rsid w:val="00EA2B86"/>
    <w:rsid w:val="00EA2DB6"/>
    <w:rsid w:val="00EA3162"/>
    <w:rsid w:val="00EA32C1"/>
    <w:rsid w:val="00EA343C"/>
    <w:rsid w:val="00EA3509"/>
    <w:rsid w:val="00EA38BA"/>
    <w:rsid w:val="00EA3B7E"/>
    <w:rsid w:val="00EA42CE"/>
    <w:rsid w:val="00EA4308"/>
    <w:rsid w:val="00EA4447"/>
    <w:rsid w:val="00EA4628"/>
    <w:rsid w:val="00EA493D"/>
    <w:rsid w:val="00EA4CC6"/>
    <w:rsid w:val="00EA50C9"/>
    <w:rsid w:val="00EA592C"/>
    <w:rsid w:val="00EA69B5"/>
    <w:rsid w:val="00EA69CA"/>
    <w:rsid w:val="00EA7652"/>
    <w:rsid w:val="00EA7860"/>
    <w:rsid w:val="00EA7CEC"/>
    <w:rsid w:val="00EB062A"/>
    <w:rsid w:val="00EB0815"/>
    <w:rsid w:val="00EB0F36"/>
    <w:rsid w:val="00EB12AA"/>
    <w:rsid w:val="00EB19BC"/>
    <w:rsid w:val="00EB2AC6"/>
    <w:rsid w:val="00EB3118"/>
    <w:rsid w:val="00EB396E"/>
    <w:rsid w:val="00EB4921"/>
    <w:rsid w:val="00EB4ADF"/>
    <w:rsid w:val="00EB4F32"/>
    <w:rsid w:val="00EB54DE"/>
    <w:rsid w:val="00EB54EA"/>
    <w:rsid w:val="00EB5CC8"/>
    <w:rsid w:val="00EB5F4B"/>
    <w:rsid w:val="00EB5F58"/>
    <w:rsid w:val="00EB616A"/>
    <w:rsid w:val="00EB6A08"/>
    <w:rsid w:val="00EB6A23"/>
    <w:rsid w:val="00EB714F"/>
    <w:rsid w:val="00EB7237"/>
    <w:rsid w:val="00EB72BC"/>
    <w:rsid w:val="00EB7753"/>
    <w:rsid w:val="00EB79F8"/>
    <w:rsid w:val="00EB7AE0"/>
    <w:rsid w:val="00EB7F11"/>
    <w:rsid w:val="00EC01B9"/>
    <w:rsid w:val="00EC0461"/>
    <w:rsid w:val="00EC0840"/>
    <w:rsid w:val="00EC0BA2"/>
    <w:rsid w:val="00EC1057"/>
    <w:rsid w:val="00EC1105"/>
    <w:rsid w:val="00EC1ACD"/>
    <w:rsid w:val="00EC1CC9"/>
    <w:rsid w:val="00EC20AD"/>
    <w:rsid w:val="00EC2638"/>
    <w:rsid w:val="00EC2F52"/>
    <w:rsid w:val="00EC2FE3"/>
    <w:rsid w:val="00EC381C"/>
    <w:rsid w:val="00EC3C98"/>
    <w:rsid w:val="00EC3D03"/>
    <w:rsid w:val="00EC4266"/>
    <w:rsid w:val="00EC426D"/>
    <w:rsid w:val="00EC4822"/>
    <w:rsid w:val="00EC4AD9"/>
    <w:rsid w:val="00EC55C8"/>
    <w:rsid w:val="00EC6082"/>
    <w:rsid w:val="00EC6312"/>
    <w:rsid w:val="00EC6529"/>
    <w:rsid w:val="00EC6C69"/>
    <w:rsid w:val="00EC6CF2"/>
    <w:rsid w:val="00EC6DE0"/>
    <w:rsid w:val="00EC6E4C"/>
    <w:rsid w:val="00EC70AE"/>
    <w:rsid w:val="00EC7593"/>
    <w:rsid w:val="00EC79B7"/>
    <w:rsid w:val="00EC79D6"/>
    <w:rsid w:val="00EC7F9F"/>
    <w:rsid w:val="00ED150C"/>
    <w:rsid w:val="00ED15D3"/>
    <w:rsid w:val="00ED1E11"/>
    <w:rsid w:val="00ED2585"/>
    <w:rsid w:val="00ED2AFC"/>
    <w:rsid w:val="00ED2DDA"/>
    <w:rsid w:val="00ED3FFF"/>
    <w:rsid w:val="00ED4FAF"/>
    <w:rsid w:val="00ED5EBA"/>
    <w:rsid w:val="00ED62A1"/>
    <w:rsid w:val="00ED6908"/>
    <w:rsid w:val="00ED6C9B"/>
    <w:rsid w:val="00ED70C6"/>
    <w:rsid w:val="00ED736F"/>
    <w:rsid w:val="00ED77A4"/>
    <w:rsid w:val="00ED7D06"/>
    <w:rsid w:val="00ED7F43"/>
    <w:rsid w:val="00ED7F89"/>
    <w:rsid w:val="00EE0204"/>
    <w:rsid w:val="00EE03E2"/>
    <w:rsid w:val="00EE0680"/>
    <w:rsid w:val="00EE0E00"/>
    <w:rsid w:val="00EE14DB"/>
    <w:rsid w:val="00EE15F5"/>
    <w:rsid w:val="00EE1BB1"/>
    <w:rsid w:val="00EE1F4E"/>
    <w:rsid w:val="00EE2634"/>
    <w:rsid w:val="00EE2738"/>
    <w:rsid w:val="00EE2BD7"/>
    <w:rsid w:val="00EE2CE0"/>
    <w:rsid w:val="00EE2F42"/>
    <w:rsid w:val="00EE3028"/>
    <w:rsid w:val="00EE33A3"/>
    <w:rsid w:val="00EE348D"/>
    <w:rsid w:val="00EE42E1"/>
    <w:rsid w:val="00EE43ED"/>
    <w:rsid w:val="00EE48AB"/>
    <w:rsid w:val="00EE4FC1"/>
    <w:rsid w:val="00EE57A4"/>
    <w:rsid w:val="00EE5A6B"/>
    <w:rsid w:val="00EE602A"/>
    <w:rsid w:val="00EE6BFF"/>
    <w:rsid w:val="00EE7188"/>
    <w:rsid w:val="00EE7750"/>
    <w:rsid w:val="00EE78F8"/>
    <w:rsid w:val="00EF022F"/>
    <w:rsid w:val="00EF0544"/>
    <w:rsid w:val="00EF0D53"/>
    <w:rsid w:val="00EF132B"/>
    <w:rsid w:val="00EF14DB"/>
    <w:rsid w:val="00EF15CB"/>
    <w:rsid w:val="00EF1BCA"/>
    <w:rsid w:val="00EF1C51"/>
    <w:rsid w:val="00EF1E91"/>
    <w:rsid w:val="00EF29C7"/>
    <w:rsid w:val="00EF2AE5"/>
    <w:rsid w:val="00EF2E1F"/>
    <w:rsid w:val="00EF302D"/>
    <w:rsid w:val="00EF3062"/>
    <w:rsid w:val="00EF33C2"/>
    <w:rsid w:val="00EF34AA"/>
    <w:rsid w:val="00EF3B86"/>
    <w:rsid w:val="00EF3E66"/>
    <w:rsid w:val="00EF40F5"/>
    <w:rsid w:val="00EF4181"/>
    <w:rsid w:val="00EF44D6"/>
    <w:rsid w:val="00EF45F9"/>
    <w:rsid w:val="00EF4E92"/>
    <w:rsid w:val="00EF5272"/>
    <w:rsid w:val="00EF56EC"/>
    <w:rsid w:val="00EF5B21"/>
    <w:rsid w:val="00EF5FF1"/>
    <w:rsid w:val="00EF619F"/>
    <w:rsid w:val="00EF64D2"/>
    <w:rsid w:val="00EF6899"/>
    <w:rsid w:val="00EF69F2"/>
    <w:rsid w:val="00EF6CA5"/>
    <w:rsid w:val="00EF6DC4"/>
    <w:rsid w:val="00EF737A"/>
    <w:rsid w:val="00EF77BC"/>
    <w:rsid w:val="00EF78B0"/>
    <w:rsid w:val="00F003AF"/>
    <w:rsid w:val="00F006EB"/>
    <w:rsid w:val="00F00BF7"/>
    <w:rsid w:val="00F00C2E"/>
    <w:rsid w:val="00F00F2A"/>
    <w:rsid w:val="00F00F68"/>
    <w:rsid w:val="00F00FA0"/>
    <w:rsid w:val="00F00FEE"/>
    <w:rsid w:val="00F0107E"/>
    <w:rsid w:val="00F01A34"/>
    <w:rsid w:val="00F01EB8"/>
    <w:rsid w:val="00F0216A"/>
    <w:rsid w:val="00F0279D"/>
    <w:rsid w:val="00F028DB"/>
    <w:rsid w:val="00F030D7"/>
    <w:rsid w:val="00F03410"/>
    <w:rsid w:val="00F0375E"/>
    <w:rsid w:val="00F050B6"/>
    <w:rsid w:val="00F05B5D"/>
    <w:rsid w:val="00F060AC"/>
    <w:rsid w:val="00F06288"/>
    <w:rsid w:val="00F065C8"/>
    <w:rsid w:val="00F06850"/>
    <w:rsid w:val="00F06A8E"/>
    <w:rsid w:val="00F06AA6"/>
    <w:rsid w:val="00F0710A"/>
    <w:rsid w:val="00F0781F"/>
    <w:rsid w:val="00F07EAE"/>
    <w:rsid w:val="00F104DF"/>
    <w:rsid w:val="00F10614"/>
    <w:rsid w:val="00F11310"/>
    <w:rsid w:val="00F1135B"/>
    <w:rsid w:val="00F11661"/>
    <w:rsid w:val="00F11896"/>
    <w:rsid w:val="00F11B3E"/>
    <w:rsid w:val="00F11B6A"/>
    <w:rsid w:val="00F11BD6"/>
    <w:rsid w:val="00F11C17"/>
    <w:rsid w:val="00F12429"/>
    <w:rsid w:val="00F12A97"/>
    <w:rsid w:val="00F12CE8"/>
    <w:rsid w:val="00F12D89"/>
    <w:rsid w:val="00F13006"/>
    <w:rsid w:val="00F1350F"/>
    <w:rsid w:val="00F13993"/>
    <w:rsid w:val="00F1429F"/>
    <w:rsid w:val="00F14469"/>
    <w:rsid w:val="00F14520"/>
    <w:rsid w:val="00F145F4"/>
    <w:rsid w:val="00F14896"/>
    <w:rsid w:val="00F150FA"/>
    <w:rsid w:val="00F15222"/>
    <w:rsid w:val="00F153A6"/>
    <w:rsid w:val="00F154E9"/>
    <w:rsid w:val="00F15D7A"/>
    <w:rsid w:val="00F15FB4"/>
    <w:rsid w:val="00F1617A"/>
    <w:rsid w:val="00F1652F"/>
    <w:rsid w:val="00F17EDD"/>
    <w:rsid w:val="00F20350"/>
    <w:rsid w:val="00F207B2"/>
    <w:rsid w:val="00F20EC1"/>
    <w:rsid w:val="00F21C14"/>
    <w:rsid w:val="00F21C2B"/>
    <w:rsid w:val="00F220BA"/>
    <w:rsid w:val="00F221FE"/>
    <w:rsid w:val="00F223E3"/>
    <w:rsid w:val="00F22482"/>
    <w:rsid w:val="00F22671"/>
    <w:rsid w:val="00F237A5"/>
    <w:rsid w:val="00F23851"/>
    <w:rsid w:val="00F23F40"/>
    <w:rsid w:val="00F23F46"/>
    <w:rsid w:val="00F251D5"/>
    <w:rsid w:val="00F25321"/>
    <w:rsid w:val="00F258D8"/>
    <w:rsid w:val="00F25AF6"/>
    <w:rsid w:val="00F25C39"/>
    <w:rsid w:val="00F25FD3"/>
    <w:rsid w:val="00F2632D"/>
    <w:rsid w:val="00F26959"/>
    <w:rsid w:val="00F26A61"/>
    <w:rsid w:val="00F27019"/>
    <w:rsid w:val="00F27A46"/>
    <w:rsid w:val="00F27DF5"/>
    <w:rsid w:val="00F27DF6"/>
    <w:rsid w:val="00F307AB"/>
    <w:rsid w:val="00F30A58"/>
    <w:rsid w:val="00F30C00"/>
    <w:rsid w:val="00F30CD0"/>
    <w:rsid w:val="00F315D5"/>
    <w:rsid w:val="00F32287"/>
    <w:rsid w:val="00F32302"/>
    <w:rsid w:val="00F333B8"/>
    <w:rsid w:val="00F33A2E"/>
    <w:rsid w:val="00F35592"/>
    <w:rsid w:val="00F35843"/>
    <w:rsid w:val="00F35D1D"/>
    <w:rsid w:val="00F3639F"/>
    <w:rsid w:val="00F363E4"/>
    <w:rsid w:val="00F36451"/>
    <w:rsid w:val="00F36ED4"/>
    <w:rsid w:val="00F373C0"/>
    <w:rsid w:val="00F37482"/>
    <w:rsid w:val="00F375A6"/>
    <w:rsid w:val="00F375C6"/>
    <w:rsid w:val="00F409F6"/>
    <w:rsid w:val="00F40B13"/>
    <w:rsid w:val="00F40BEA"/>
    <w:rsid w:val="00F40E2E"/>
    <w:rsid w:val="00F40F93"/>
    <w:rsid w:val="00F41203"/>
    <w:rsid w:val="00F415D0"/>
    <w:rsid w:val="00F4181B"/>
    <w:rsid w:val="00F41D60"/>
    <w:rsid w:val="00F42CB3"/>
    <w:rsid w:val="00F43381"/>
    <w:rsid w:val="00F43C1E"/>
    <w:rsid w:val="00F43CB8"/>
    <w:rsid w:val="00F4579B"/>
    <w:rsid w:val="00F45A49"/>
    <w:rsid w:val="00F4615F"/>
    <w:rsid w:val="00F4670D"/>
    <w:rsid w:val="00F46FB5"/>
    <w:rsid w:val="00F475D6"/>
    <w:rsid w:val="00F47BED"/>
    <w:rsid w:val="00F5022C"/>
    <w:rsid w:val="00F50B3C"/>
    <w:rsid w:val="00F50D01"/>
    <w:rsid w:val="00F51163"/>
    <w:rsid w:val="00F51C91"/>
    <w:rsid w:val="00F51D8C"/>
    <w:rsid w:val="00F52294"/>
    <w:rsid w:val="00F526B3"/>
    <w:rsid w:val="00F52924"/>
    <w:rsid w:val="00F52E03"/>
    <w:rsid w:val="00F530AC"/>
    <w:rsid w:val="00F534E3"/>
    <w:rsid w:val="00F536F6"/>
    <w:rsid w:val="00F53971"/>
    <w:rsid w:val="00F53EF0"/>
    <w:rsid w:val="00F54112"/>
    <w:rsid w:val="00F54168"/>
    <w:rsid w:val="00F5469E"/>
    <w:rsid w:val="00F54A3C"/>
    <w:rsid w:val="00F54CEE"/>
    <w:rsid w:val="00F54E72"/>
    <w:rsid w:val="00F54F17"/>
    <w:rsid w:val="00F55D46"/>
    <w:rsid w:val="00F5614B"/>
    <w:rsid w:val="00F565EC"/>
    <w:rsid w:val="00F56679"/>
    <w:rsid w:val="00F56B3C"/>
    <w:rsid w:val="00F56C5F"/>
    <w:rsid w:val="00F56F03"/>
    <w:rsid w:val="00F5757B"/>
    <w:rsid w:val="00F575FB"/>
    <w:rsid w:val="00F579A9"/>
    <w:rsid w:val="00F57A4B"/>
    <w:rsid w:val="00F57A6F"/>
    <w:rsid w:val="00F57A9D"/>
    <w:rsid w:val="00F57C91"/>
    <w:rsid w:val="00F60191"/>
    <w:rsid w:val="00F607E8"/>
    <w:rsid w:val="00F60808"/>
    <w:rsid w:val="00F612A1"/>
    <w:rsid w:val="00F619C2"/>
    <w:rsid w:val="00F61B98"/>
    <w:rsid w:val="00F61DF0"/>
    <w:rsid w:val="00F62743"/>
    <w:rsid w:val="00F62AF5"/>
    <w:rsid w:val="00F62B5F"/>
    <w:rsid w:val="00F634AA"/>
    <w:rsid w:val="00F634AF"/>
    <w:rsid w:val="00F634E6"/>
    <w:rsid w:val="00F636A7"/>
    <w:rsid w:val="00F63C9D"/>
    <w:rsid w:val="00F6412A"/>
    <w:rsid w:val="00F6453F"/>
    <w:rsid w:val="00F64697"/>
    <w:rsid w:val="00F64874"/>
    <w:rsid w:val="00F64E5C"/>
    <w:rsid w:val="00F66780"/>
    <w:rsid w:val="00F66BAE"/>
    <w:rsid w:val="00F66D63"/>
    <w:rsid w:val="00F67214"/>
    <w:rsid w:val="00F67BE1"/>
    <w:rsid w:val="00F67FBD"/>
    <w:rsid w:val="00F70018"/>
    <w:rsid w:val="00F70156"/>
    <w:rsid w:val="00F71523"/>
    <w:rsid w:val="00F7170E"/>
    <w:rsid w:val="00F7188D"/>
    <w:rsid w:val="00F71C4B"/>
    <w:rsid w:val="00F721BE"/>
    <w:rsid w:val="00F728E0"/>
    <w:rsid w:val="00F72AA8"/>
    <w:rsid w:val="00F72BCA"/>
    <w:rsid w:val="00F72FFF"/>
    <w:rsid w:val="00F73029"/>
    <w:rsid w:val="00F731BA"/>
    <w:rsid w:val="00F733C4"/>
    <w:rsid w:val="00F735B9"/>
    <w:rsid w:val="00F7377C"/>
    <w:rsid w:val="00F74258"/>
    <w:rsid w:val="00F74C05"/>
    <w:rsid w:val="00F74DA7"/>
    <w:rsid w:val="00F75356"/>
    <w:rsid w:val="00F75A5B"/>
    <w:rsid w:val="00F75D3E"/>
    <w:rsid w:val="00F7647C"/>
    <w:rsid w:val="00F770FF"/>
    <w:rsid w:val="00F77406"/>
    <w:rsid w:val="00F7740F"/>
    <w:rsid w:val="00F7752C"/>
    <w:rsid w:val="00F77F0A"/>
    <w:rsid w:val="00F80267"/>
    <w:rsid w:val="00F80E3B"/>
    <w:rsid w:val="00F8103C"/>
    <w:rsid w:val="00F813AD"/>
    <w:rsid w:val="00F81ECF"/>
    <w:rsid w:val="00F82359"/>
    <w:rsid w:val="00F826BD"/>
    <w:rsid w:val="00F82DA6"/>
    <w:rsid w:val="00F8316C"/>
    <w:rsid w:val="00F835FC"/>
    <w:rsid w:val="00F84359"/>
    <w:rsid w:val="00F843CC"/>
    <w:rsid w:val="00F84BE5"/>
    <w:rsid w:val="00F84C23"/>
    <w:rsid w:val="00F84CF3"/>
    <w:rsid w:val="00F85664"/>
    <w:rsid w:val="00F858F2"/>
    <w:rsid w:val="00F85E2F"/>
    <w:rsid w:val="00F86311"/>
    <w:rsid w:val="00F863D2"/>
    <w:rsid w:val="00F8658D"/>
    <w:rsid w:val="00F86637"/>
    <w:rsid w:val="00F866A7"/>
    <w:rsid w:val="00F86FC6"/>
    <w:rsid w:val="00F873F4"/>
    <w:rsid w:val="00F874B6"/>
    <w:rsid w:val="00F876C2"/>
    <w:rsid w:val="00F87FEF"/>
    <w:rsid w:val="00F90281"/>
    <w:rsid w:val="00F905CB"/>
    <w:rsid w:val="00F90737"/>
    <w:rsid w:val="00F90876"/>
    <w:rsid w:val="00F909E1"/>
    <w:rsid w:val="00F910D5"/>
    <w:rsid w:val="00F9190B"/>
    <w:rsid w:val="00F91B74"/>
    <w:rsid w:val="00F91D15"/>
    <w:rsid w:val="00F91D4F"/>
    <w:rsid w:val="00F9219B"/>
    <w:rsid w:val="00F9291E"/>
    <w:rsid w:val="00F929F5"/>
    <w:rsid w:val="00F92BD4"/>
    <w:rsid w:val="00F93083"/>
    <w:rsid w:val="00F937B6"/>
    <w:rsid w:val="00F94D8B"/>
    <w:rsid w:val="00F951AF"/>
    <w:rsid w:val="00F954A7"/>
    <w:rsid w:val="00F95EA8"/>
    <w:rsid w:val="00F95FF3"/>
    <w:rsid w:val="00F9657F"/>
    <w:rsid w:val="00F966E3"/>
    <w:rsid w:val="00F96E8A"/>
    <w:rsid w:val="00F96EE5"/>
    <w:rsid w:val="00F96FBD"/>
    <w:rsid w:val="00F9760E"/>
    <w:rsid w:val="00F97BF3"/>
    <w:rsid w:val="00F97C68"/>
    <w:rsid w:val="00FA0BBB"/>
    <w:rsid w:val="00FA0E5A"/>
    <w:rsid w:val="00FA19C2"/>
    <w:rsid w:val="00FA1A77"/>
    <w:rsid w:val="00FA2CE9"/>
    <w:rsid w:val="00FA2E10"/>
    <w:rsid w:val="00FA3190"/>
    <w:rsid w:val="00FA31B3"/>
    <w:rsid w:val="00FA322F"/>
    <w:rsid w:val="00FA3916"/>
    <w:rsid w:val="00FA3A78"/>
    <w:rsid w:val="00FA3BC1"/>
    <w:rsid w:val="00FA3F71"/>
    <w:rsid w:val="00FA4BBF"/>
    <w:rsid w:val="00FA4C89"/>
    <w:rsid w:val="00FA4CCC"/>
    <w:rsid w:val="00FA4D67"/>
    <w:rsid w:val="00FA4E2E"/>
    <w:rsid w:val="00FA63FE"/>
    <w:rsid w:val="00FA64A6"/>
    <w:rsid w:val="00FA6C95"/>
    <w:rsid w:val="00FA6F3E"/>
    <w:rsid w:val="00FA6F50"/>
    <w:rsid w:val="00FA70A2"/>
    <w:rsid w:val="00FA7225"/>
    <w:rsid w:val="00FA7417"/>
    <w:rsid w:val="00FA77B4"/>
    <w:rsid w:val="00FA7AEF"/>
    <w:rsid w:val="00FB01D6"/>
    <w:rsid w:val="00FB04CC"/>
    <w:rsid w:val="00FB0A95"/>
    <w:rsid w:val="00FB0EFA"/>
    <w:rsid w:val="00FB1935"/>
    <w:rsid w:val="00FB1D26"/>
    <w:rsid w:val="00FB2CD2"/>
    <w:rsid w:val="00FB2E6B"/>
    <w:rsid w:val="00FB32AD"/>
    <w:rsid w:val="00FB32C5"/>
    <w:rsid w:val="00FB3AFA"/>
    <w:rsid w:val="00FB4158"/>
    <w:rsid w:val="00FB4DE5"/>
    <w:rsid w:val="00FB5330"/>
    <w:rsid w:val="00FB5638"/>
    <w:rsid w:val="00FB5691"/>
    <w:rsid w:val="00FB62D8"/>
    <w:rsid w:val="00FB65FE"/>
    <w:rsid w:val="00FB7330"/>
    <w:rsid w:val="00FB78B1"/>
    <w:rsid w:val="00FB79F1"/>
    <w:rsid w:val="00FC004E"/>
    <w:rsid w:val="00FC036E"/>
    <w:rsid w:val="00FC08BB"/>
    <w:rsid w:val="00FC0EA3"/>
    <w:rsid w:val="00FC1650"/>
    <w:rsid w:val="00FC24FD"/>
    <w:rsid w:val="00FC2B21"/>
    <w:rsid w:val="00FC2BFD"/>
    <w:rsid w:val="00FC2E4F"/>
    <w:rsid w:val="00FC2EFE"/>
    <w:rsid w:val="00FC2FC3"/>
    <w:rsid w:val="00FC3584"/>
    <w:rsid w:val="00FC39AB"/>
    <w:rsid w:val="00FC4127"/>
    <w:rsid w:val="00FC44AD"/>
    <w:rsid w:val="00FC4CAD"/>
    <w:rsid w:val="00FC5423"/>
    <w:rsid w:val="00FC54B5"/>
    <w:rsid w:val="00FC5518"/>
    <w:rsid w:val="00FC553A"/>
    <w:rsid w:val="00FC628E"/>
    <w:rsid w:val="00FC64E9"/>
    <w:rsid w:val="00FC6A55"/>
    <w:rsid w:val="00FC6BC3"/>
    <w:rsid w:val="00FC6CAB"/>
    <w:rsid w:val="00FC77BC"/>
    <w:rsid w:val="00FC7852"/>
    <w:rsid w:val="00FC7CCE"/>
    <w:rsid w:val="00FD02EA"/>
    <w:rsid w:val="00FD04BA"/>
    <w:rsid w:val="00FD0D35"/>
    <w:rsid w:val="00FD0F22"/>
    <w:rsid w:val="00FD1317"/>
    <w:rsid w:val="00FD151F"/>
    <w:rsid w:val="00FD185E"/>
    <w:rsid w:val="00FD1943"/>
    <w:rsid w:val="00FD1D48"/>
    <w:rsid w:val="00FD23C6"/>
    <w:rsid w:val="00FD261C"/>
    <w:rsid w:val="00FD28CC"/>
    <w:rsid w:val="00FD2978"/>
    <w:rsid w:val="00FD2AF8"/>
    <w:rsid w:val="00FD2E2C"/>
    <w:rsid w:val="00FD2FA2"/>
    <w:rsid w:val="00FD3306"/>
    <w:rsid w:val="00FD3789"/>
    <w:rsid w:val="00FD3BA5"/>
    <w:rsid w:val="00FD3E96"/>
    <w:rsid w:val="00FD401A"/>
    <w:rsid w:val="00FD4D11"/>
    <w:rsid w:val="00FD5015"/>
    <w:rsid w:val="00FD560B"/>
    <w:rsid w:val="00FD58F6"/>
    <w:rsid w:val="00FD5976"/>
    <w:rsid w:val="00FD5F45"/>
    <w:rsid w:val="00FD621E"/>
    <w:rsid w:val="00FD625F"/>
    <w:rsid w:val="00FD62C0"/>
    <w:rsid w:val="00FD6D00"/>
    <w:rsid w:val="00FD6DDD"/>
    <w:rsid w:val="00FD77AF"/>
    <w:rsid w:val="00FD7A1F"/>
    <w:rsid w:val="00FD7B2E"/>
    <w:rsid w:val="00FE0137"/>
    <w:rsid w:val="00FE052C"/>
    <w:rsid w:val="00FE0AEF"/>
    <w:rsid w:val="00FE0B31"/>
    <w:rsid w:val="00FE195D"/>
    <w:rsid w:val="00FE1BC4"/>
    <w:rsid w:val="00FE29EB"/>
    <w:rsid w:val="00FE2F7F"/>
    <w:rsid w:val="00FE3447"/>
    <w:rsid w:val="00FE3979"/>
    <w:rsid w:val="00FE3D3B"/>
    <w:rsid w:val="00FE46F4"/>
    <w:rsid w:val="00FE4C29"/>
    <w:rsid w:val="00FE5768"/>
    <w:rsid w:val="00FE58B7"/>
    <w:rsid w:val="00FE5F6C"/>
    <w:rsid w:val="00FE615E"/>
    <w:rsid w:val="00FE66A4"/>
    <w:rsid w:val="00FE6723"/>
    <w:rsid w:val="00FE67DF"/>
    <w:rsid w:val="00FE6858"/>
    <w:rsid w:val="00FE734D"/>
    <w:rsid w:val="00FE77F0"/>
    <w:rsid w:val="00FE78CC"/>
    <w:rsid w:val="00FE7A83"/>
    <w:rsid w:val="00FF10DE"/>
    <w:rsid w:val="00FF138D"/>
    <w:rsid w:val="00FF1442"/>
    <w:rsid w:val="00FF1553"/>
    <w:rsid w:val="00FF1E69"/>
    <w:rsid w:val="00FF28C6"/>
    <w:rsid w:val="00FF33E4"/>
    <w:rsid w:val="00FF36D9"/>
    <w:rsid w:val="00FF3A26"/>
    <w:rsid w:val="00FF3A79"/>
    <w:rsid w:val="00FF3C8A"/>
    <w:rsid w:val="00FF40ED"/>
    <w:rsid w:val="00FF4165"/>
    <w:rsid w:val="00FF45B2"/>
    <w:rsid w:val="00FF4F84"/>
    <w:rsid w:val="00FF530C"/>
    <w:rsid w:val="00FF561F"/>
    <w:rsid w:val="00FF59B1"/>
    <w:rsid w:val="00FF5E53"/>
    <w:rsid w:val="00FF608D"/>
    <w:rsid w:val="00FF60CC"/>
    <w:rsid w:val="00FF6733"/>
    <w:rsid w:val="00FF6BE9"/>
    <w:rsid w:val="00FF706B"/>
    <w:rsid w:val="00FF7412"/>
    <w:rsid w:val="00FF7432"/>
    <w:rsid w:val="00FF77D9"/>
    <w:rsid w:val="00FF7B65"/>
    <w:rsid w:val="00FF7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2B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843DD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6DEC"/>
    <w:pPr>
      <w:ind w:left="720"/>
      <w:contextualSpacing/>
    </w:pPr>
  </w:style>
  <w:style w:type="paragraph" w:styleId="Title">
    <w:name w:val="Title"/>
    <w:basedOn w:val="Normal"/>
    <w:next w:val="Normal"/>
    <w:link w:val="TitleChar"/>
    <w:uiPriority w:val="10"/>
    <w:qFormat/>
    <w:rsid w:val="008743E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743EC"/>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843DD5"/>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486F87"/>
    <w:pPr>
      <w:tabs>
        <w:tab w:val="center" w:pos="4680"/>
        <w:tab w:val="right" w:pos="9360"/>
      </w:tabs>
    </w:pPr>
  </w:style>
  <w:style w:type="character" w:customStyle="1" w:styleId="HeaderChar">
    <w:name w:val="Header Char"/>
    <w:basedOn w:val="DefaultParagraphFont"/>
    <w:link w:val="Header"/>
    <w:uiPriority w:val="99"/>
    <w:rsid w:val="00486F87"/>
  </w:style>
  <w:style w:type="paragraph" w:styleId="Footer">
    <w:name w:val="footer"/>
    <w:basedOn w:val="Normal"/>
    <w:link w:val="FooterChar"/>
    <w:uiPriority w:val="99"/>
    <w:unhideWhenUsed/>
    <w:rsid w:val="00486F87"/>
    <w:pPr>
      <w:tabs>
        <w:tab w:val="center" w:pos="4680"/>
        <w:tab w:val="right" w:pos="9360"/>
      </w:tabs>
    </w:pPr>
  </w:style>
  <w:style w:type="character" w:customStyle="1" w:styleId="FooterChar">
    <w:name w:val="Footer Char"/>
    <w:basedOn w:val="DefaultParagraphFont"/>
    <w:link w:val="Footer"/>
    <w:uiPriority w:val="99"/>
    <w:rsid w:val="00486F87"/>
  </w:style>
  <w:style w:type="paragraph" w:styleId="CommentText">
    <w:name w:val="annotation text"/>
    <w:basedOn w:val="Normal"/>
    <w:link w:val="CommentTextChar"/>
    <w:semiHidden/>
    <w:unhideWhenUsed/>
    <w:rsid w:val="00B608D8"/>
    <w:pPr>
      <w:spacing w:before="72" w:after="180"/>
    </w:pPr>
    <w:rPr>
      <w:rFonts w:ascii="ElegaGarmnd BT" w:eastAsia="Times New Roman" w:hAnsi="ElegaGarmnd BT"/>
      <w:spacing w:val="1"/>
      <w:sz w:val="20"/>
      <w:szCs w:val="20"/>
    </w:rPr>
  </w:style>
  <w:style w:type="character" w:customStyle="1" w:styleId="CommentTextChar">
    <w:name w:val="Comment Text Char"/>
    <w:basedOn w:val="DefaultParagraphFont"/>
    <w:link w:val="CommentText"/>
    <w:semiHidden/>
    <w:rsid w:val="00B608D8"/>
    <w:rPr>
      <w:rFonts w:ascii="ElegaGarmnd BT" w:eastAsia="Times New Roman" w:hAnsi="ElegaGarmnd BT"/>
      <w:spacing w:val="1"/>
      <w:sz w:val="20"/>
      <w:szCs w:val="20"/>
    </w:rPr>
  </w:style>
  <w:style w:type="character" w:styleId="CommentReference">
    <w:name w:val="annotation reference"/>
    <w:basedOn w:val="DefaultParagraphFont"/>
    <w:uiPriority w:val="99"/>
    <w:semiHidden/>
    <w:unhideWhenUsed/>
    <w:rsid w:val="00963E22"/>
    <w:rPr>
      <w:sz w:val="16"/>
      <w:szCs w:val="16"/>
    </w:rPr>
  </w:style>
  <w:style w:type="paragraph" w:styleId="CommentSubject">
    <w:name w:val="annotation subject"/>
    <w:basedOn w:val="CommentText"/>
    <w:next w:val="CommentText"/>
    <w:link w:val="CommentSubjectChar"/>
    <w:uiPriority w:val="99"/>
    <w:semiHidden/>
    <w:unhideWhenUsed/>
    <w:rsid w:val="00963E22"/>
    <w:pPr>
      <w:spacing w:before="0" w:after="0"/>
    </w:pPr>
    <w:rPr>
      <w:rFonts w:ascii="Times New Roman" w:eastAsiaTheme="minorHAnsi" w:hAnsi="Times New Roman"/>
      <w:b/>
      <w:bCs/>
      <w:spacing w:val="0"/>
    </w:rPr>
  </w:style>
  <w:style w:type="character" w:customStyle="1" w:styleId="CommentSubjectChar">
    <w:name w:val="Comment Subject Char"/>
    <w:basedOn w:val="CommentTextChar"/>
    <w:link w:val="CommentSubject"/>
    <w:uiPriority w:val="99"/>
    <w:semiHidden/>
    <w:rsid w:val="00963E22"/>
    <w:rPr>
      <w:rFonts w:ascii="ElegaGarmnd BT" w:eastAsia="Times New Roman" w:hAnsi="ElegaGarmnd BT"/>
      <w:b/>
      <w:bCs/>
      <w:spacing w:val="1"/>
      <w:sz w:val="20"/>
      <w:szCs w:val="20"/>
    </w:rPr>
  </w:style>
  <w:style w:type="paragraph" w:styleId="BalloonText">
    <w:name w:val="Balloon Text"/>
    <w:basedOn w:val="Normal"/>
    <w:link w:val="BalloonTextChar"/>
    <w:uiPriority w:val="99"/>
    <w:semiHidden/>
    <w:unhideWhenUsed/>
    <w:rsid w:val="00963E2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3E22"/>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843DD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6DEC"/>
    <w:pPr>
      <w:ind w:left="720"/>
      <w:contextualSpacing/>
    </w:pPr>
  </w:style>
  <w:style w:type="paragraph" w:styleId="Title">
    <w:name w:val="Title"/>
    <w:basedOn w:val="Normal"/>
    <w:next w:val="Normal"/>
    <w:link w:val="TitleChar"/>
    <w:uiPriority w:val="10"/>
    <w:qFormat/>
    <w:rsid w:val="008743E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743EC"/>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843DD5"/>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486F87"/>
    <w:pPr>
      <w:tabs>
        <w:tab w:val="center" w:pos="4680"/>
        <w:tab w:val="right" w:pos="9360"/>
      </w:tabs>
    </w:pPr>
  </w:style>
  <w:style w:type="character" w:customStyle="1" w:styleId="HeaderChar">
    <w:name w:val="Header Char"/>
    <w:basedOn w:val="DefaultParagraphFont"/>
    <w:link w:val="Header"/>
    <w:uiPriority w:val="99"/>
    <w:rsid w:val="00486F87"/>
  </w:style>
  <w:style w:type="paragraph" w:styleId="Footer">
    <w:name w:val="footer"/>
    <w:basedOn w:val="Normal"/>
    <w:link w:val="FooterChar"/>
    <w:uiPriority w:val="99"/>
    <w:unhideWhenUsed/>
    <w:rsid w:val="00486F87"/>
    <w:pPr>
      <w:tabs>
        <w:tab w:val="center" w:pos="4680"/>
        <w:tab w:val="right" w:pos="9360"/>
      </w:tabs>
    </w:pPr>
  </w:style>
  <w:style w:type="character" w:customStyle="1" w:styleId="FooterChar">
    <w:name w:val="Footer Char"/>
    <w:basedOn w:val="DefaultParagraphFont"/>
    <w:link w:val="Footer"/>
    <w:uiPriority w:val="99"/>
    <w:rsid w:val="00486F87"/>
  </w:style>
  <w:style w:type="paragraph" w:styleId="CommentText">
    <w:name w:val="annotation text"/>
    <w:basedOn w:val="Normal"/>
    <w:link w:val="CommentTextChar"/>
    <w:semiHidden/>
    <w:unhideWhenUsed/>
    <w:rsid w:val="00B608D8"/>
    <w:pPr>
      <w:spacing w:before="72" w:after="180"/>
    </w:pPr>
    <w:rPr>
      <w:rFonts w:ascii="ElegaGarmnd BT" w:eastAsia="Times New Roman" w:hAnsi="ElegaGarmnd BT"/>
      <w:spacing w:val="1"/>
      <w:sz w:val="20"/>
      <w:szCs w:val="20"/>
    </w:rPr>
  </w:style>
  <w:style w:type="character" w:customStyle="1" w:styleId="CommentTextChar">
    <w:name w:val="Comment Text Char"/>
    <w:basedOn w:val="DefaultParagraphFont"/>
    <w:link w:val="CommentText"/>
    <w:semiHidden/>
    <w:rsid w:val="00B608D8"/>
    <w:rPr>
      <w:rFonts w:ascii="ElegaGarmnd BT" w:eastAsia="Times New Roman" w:hAnsi="ElegaGarmnd BT"/>
      <w:spacing w:val="1"/>
      <w:sz w:val="20"/>
      <w:szCs w:val="20"/>
    </w:rPr>
  </w:style>
  <w:style w:type="character" w:styleId="CommentReference">
    <w:name w:val="annotation reference"/>
    <w:basedOn w:val="DefaultParagraphFont"/>
    <w:uiPriority w:val="99"/>
    <w:semiHidden/>
    <w:unhideWhenUsed/>
    <w:rsid w:val="00963E22"/>
    <w:rPr>
      <w:sz w:val="16"/>
      <w:szCs w:val="16"/>
    </w:rPr>
  </w:style>
  <w:style w:type="paragraph" w:styleId="CommentSubject">
    <w:name w:val="annotation subject"/>
    <w:basedOn w:val="CommentText"/>
    <w:next w:val="CommentText"/>
    <w:link w:val="CommentSubjectChar"/>
    <w:uiPriority w:val="99"/>
    <w:semiHidden/>
    <w:unhideWhenUsed/>
    <w:rsid w:val="00963E22"/>
    <w:pPr>
      <w:spacing w:before="0" w:after="0"/>
    </w:pPr>
    <w:rPr>
      <w:rFonts w:ascii="Times New Roman" w:eastAsiaTheme="minorHAnsi" w:hAnsi="Times New Roman"/>
      <w:b/>
      <w:bCs/>
      <w:spacing w:val="0"/>
    </w:rPr>
  </w:style>
  <w:style w:type="character" w:customStyle="1" w:styleId="CommentSubjectChar">
    <w:name w:val="Comment Subject Char"/>
    <w:basedOn w:val="CommentTextChar"/>
    <w:link w:val="CommentSubject"/>
    <w:uiPriority w:val="99"/>
    <w:semiHidden/>
    <w:rsid w:val="00963E22"/>
    <w:rPr>
      <w:rFonts w:ascii="ElegaGarmnd BT" w:eastAsia="Times New Roman" w:hAnsi="ElegaGarmnd BT"/>
      <w:b/>
      <w:bCs/>
      <w:spacing w:val="1"/>
      <w:sz w:val="20"/>
      <w:szCs w:val="20"/>
    </w:rPr>
  </w:style>
  <w:style w:type="paragraph" w:styleId="BalloonText">
    <w:name w:val="Balloon Text"/>
    <w:basedOn w:val="Normal"/>
    <w:link w:val="BalloonTextChar"/>
    <w:uiPriority w:val="99"/>
    <w:semiHidden/>
    <w:unhideWhenUsed/>
    <w:rsid w:val="00963E2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3E2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BDDBA8-AF4C-484D-B275-67AAF10F6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3012</Words>
  <Characters>17169</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 Meals</dc:creator>
  <cp:lastModifiedBy>Don Meals</cp:lastModifiedBy>
  <cp:revision>2</cp:revision>
  <dcterms:created xsi:type="dcterms:W3CDTF">2016-08-18T14:10:00Z</dcterms:created>
  <dcterms:modified xsi:type="dcterms:W3CDTF">2016-08-18T14:10:00Z</dcterms:modified>
</cp:coreProperties>
</file>